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6550" w14:textId="4E82BF85" w:rsidR="00A17F03" w:rsidRPr="007F3B81" w:rsidRDefault="00A33988" w:rsidP="00A17F0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0DBA" wp14:editId="4BD26853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9525" t="1270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46E0" w14:textId="41B24A81" w:rsidR="00A33988" w:rsidRPr="001A3042" w:rsidRDefault="00A33988" w:rsidP="00A339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180DBA" id="Rectangle 2" o:spid="_x0000_s1026" style="position:absolute;left:0;text-align:left;margin-left:-26.25pt;margin-top:-19.25pt;width:5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57D346E0" w14:textId="41B24A81" w:rsidR="00A33988" w:rsidRPr="001A3042" w:rsidRDefault="00A33988" w:rsidP="00A339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17F03" w:rsidRPr="00A17F03">
        <w:rPr>
          <w:b/>
          <w:noProof/>
          <w:sz w:val="32"/>
          <w:szCs w:val="32"/>
        </w:rPr>
        <w:t xml:space="preserve"> </w:t>
      </w:r>
      <w:r w:rsidR="00F006A0">
        <w:rPr>
          <w:b/>
          <w:noProof/>
          <w:sz w:val="32"/>
          <w:szCs w:val="32"/>
        </w:rPr>
        <w:t>Europe Reg</w:t>
      </w:r>
      <w:r w:rsidR="00A17F03">
        <w:rPr>
          <w:b/>
          <w:noProof/>
          <w:sz w:val="32"/>
          <w:szCs w:val="32"/>
        </w:rPr>
        <w:t xml:space="preserve">ional </w:t>
      </w:r>
      <w:r w:rsidR="00A17F03" w:rsidRPr="007F3B81">
        <w:rPr>
          <w:b/>
          <w:noProof/>
          <w:sz w:val="32"/>
          <w:szCs w:val="32"/>
        </w:rPr>
        <w:t>RCE Meeting</w:t>
      </w:r>
      <w:r w:rsidR="00F006A0">
        <w:rPr>
          <w:b/>
          <w:noProof/>
          <w:sz w:val="32"/>
          <w:szCs w:val="32"/>
        </w:rPr>
        <w:t xml:space="preserve"> 2019</w:t>
      </w:r>
    </w:p>
    <w:p w14:paraId="7B0979D7" w14:textId="513CFA07" w:rsidR="00A33988" w:rsidRPr="00A33988" w:rsidRDefault="00F006A0" w:rsidP="00A17F03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  <w:noProof/>
          <w:sz w:val="32"/>
          <w:szCs w:val="32"/>
        </w:rPr>
        <w:t>Heraklion</w:t>
      </w:r>
      <w:r w:rsidR="00A17F03">
        <w:rPr>
          <w:b/>
          <w:noProof/>
          <w:sz w:val="32"/>
          <w:szCs w:val="32"/>
        </w:rPr>
        <w:t>,</w:t>
      </w:r>
      <w:r>
        <w:rPr>
          <w:b/>
          <w:noProof/>
          <w:sz w:val="32"/>
          <w:szCs w:val="32"/>
        </w:rPr>
        <w:t xml:space="preserve"> Greece,</w:t>
      </w:r>
      <w:r w:rsidR="00A17F03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13</w:t>
      </w:r>
      <w:r w:rsidR="00A17F03" w:rsidRPr="007F3B81">
        <w:rPr>
          <w:b/>
          <w:noProof/>
          <w:sz w:val="32"/>
          <w:szCs w:val="32"/>
        </w:rPr>
        <w:t xml:space="preserve"> - </w:t>
      </w:r>
      <w:r>
        <w:rPr>
          <w:b/>
          <w:noProof/>
          <w:sz w:val="32"/>
          <w:szCs w:val="32"/>
        </w:rPr>
        <w:t>14</w:t>
      </w:r>
      <w:r w:rsidR="00A17F03" w:rsidRPr="007F3B81">
        <w:rPr>
          <w:b/>
          <w:noProof/>
          <w:sz w:val="32"/>
          <w:szCs w:val="32"/>
        </w:rPr>
        <w:t xml:space="preserve"> </w:t>
      </w:r>
      <w:r w:rsidR="00A17F03">
        <w:rPr>
          <w:b/>
          <w:noProof/>
          <w:sz w:val="32"/>
          <w:szCs w:val="32"/>
        </w:rPr>
        <w:t>September 201</w:t>
      </w:r>
      <w:r w:rsidR="00A33988">
        <w:rPr>
          <w:rFonts w:ascii="Calibri" w:hAnsi="Calibri"/>
          <w:b/>
          <w:sz w:val="32"/>
          <w:szCs w:val="32"/>
        </w:rPr>
        <w:t>9</w:t>
      </w:r>
    </w:p>
    <w:p w14:paraId="4DA05455" w14:textId="731C8DDA" w:rsidR="00577DE6" w:rsidRPr="00003717" w:rsidRDefault="00A33988" w:rsidP="00003717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>
        <w:rPr>
          <w:rFonts w:ascii="Calibri" w:hAnsi="Calibri"/>
          <w:b/>
          <w:sz w:val="32"/>
          <w:szCs w:val="32"/>
          <w:u w:val="single"/>
        </w:rPr>
        <w:t>B</w:t>
      </w:r>
      <w:r w:rsidRPr="006F3D5B">
        <w:rPr>
          <w:rFonts w:ascii="Calibri" w:hAnsi="Calibri"/>
          <w:b/>
          <w:sz w:val="32"/>
          <w:szCs w:val="32"/>
          <w:u w:val="single"/>
        </w:rPr>
        <w:t xml:space="preserve">: </w:t>
      </w:r>
      <w:r>
        <w:rPr>
          <w:rFonts w:ascii="Calibri" w:hAnsi="Calibri"/>
          <w:b/>
          <w:sz w:val="32"/>
          <w:szCs w:val="32"/>
          <w:u w:val="single"/>
        </w:rPr>
        <w:t xml:space="preserve">RCE Project </w:t>
      </w:r>
      <w:r w:rsidR="006F4C92">
        <w:rPr>
          <w:rFonts w:ascii="Calibri" w:hAnsi="Calibri"/>
          <w:b/>
          <w:sz w:val="32"/>
          <w:szCs w:val="32"/>
          <w:u w:val="single"/>
        </w:rPr>
        <w:t>Summary Sheet</w:t>
      </w:r>
    </w:p>
    <w:p w14:paraId="3E1D116B" w14:textId="7C321E2B" w:rsidR="00F02C39" w:rsidRDefault="009E3F46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is for those who experience technical difficulties submitting their RCE Project through the RCE portal. </w:t>
      </w:r>
    </w:p>
    <w:p w14:paraId="59689E42" w14:textId="77777777" w:rsidR="009E3F46" w:rsidRPr="005F678E" w:rsidRDefault="009E3F46" w:rsidP="009E3F4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</w:rPr>
        <w:t>Please</w:t>
      </w:r>
      <w:r w:rsidRPr="00F07726">
        <w:rPr>
          <w:rFonts w:ascii="Calibri" w:hAnsi="Calibri" w:cs="Calibri"/>
        </w:rPr>
        <w:t xml:space="preserve"> submit this form along with the relevant materials for your project, whether that be a case study, curriculum document, or some other output. </w:t>
      </w:r>
      <w:r w:rsidRPr="005F678E">
        <w:rPr>
          <w:rFonts w:ascii="Calibri" w:hAnsi="Calibri" w:cs="Calibri"/>
        </w:rPr>
        <w:t xml:space="preserve">We request you to keep your responses as concise as possible. </w:t>
      </w:r>
    </w:p>
    <w:p w14:paraId="77DCAB71" w14:textId="77777777" w:rsidR="009E3F46" w:rsidRDefault="009E3F46" w:rsidP="00577DE6">
      <w:pPr>
        <w:spacing w:after="0" w:line="0" w:lineRule="atLeast"/>
        <w:rPr>
          <w:rFonts w:ascii="Calibri" w:hAnsi="Calibri" w:cs="Calibri"/>
        </w:rPr>
      </w:pPr>
    </w:p>
    <w:p w14:paraId="67AA057C" w14:textId="51CA0980" w:rsidR="009E3F46" w:rsidRPr="009E3F46" w:rsidRDefault="00241840" w:rsidP="00577DE6">
      <w:pPr>
        <w:spacing w:after="0" w:line="0" w:lineRule="atLea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Case Study </w:t>
      </w:r>
      <w:r w:rsidR="009E3F46" w:rsidRPr="009E3F46">
        <w:rPr>
          <w:rFonts w:ascii="Calibri" w:hAnsi="Calibri" w:cs="Calibri"/>
          <w:u w:val="single"/>
        </w:rPr>
        <w:t>Presentation</w:t>
      </w:r>
      <w:r>
        <w:rPr>
          <w:rFonts w:ascii="Calibri" w:hAnsi="Calibri" w:cs="Calibri"/>
          <w:u w:val="single"/>
        </w:rPr>
        <w:t>s</w:t>
      </w:r>
    </w:p>
    <w:p w14:paraId="00A15492" w14:textId="74B66045" w:rsidR="009E3F46" w:rsidRDefault="00F02C39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</w:t>
      </w:r>
      <w:r w:rsidR="00241840">
        <w:rPr>
          <w:rFonts w:ascii="Calibri" w:hAnsi="Calibri" w:cs="Calibri"/>
        </w:rPr>
        <w:t xml:space="preserve">section 3 in the </w:t>
      </w:r>
      <w:r>
        <w:rPr>
          <w:rFonts w:ascii="Calibri" w:hAnsi="Calibri" w:cs="Calibri"/>
        </w:rPr>
        <w:t>Registration form and submit it along with this form to the Global RCE Service Centre (</w:t>
      </w:r>
      <w:hyperlink r:id="rId8" w:history="1">
        <w:r w:rsidRPr="00720748">
          <w:rPr>
            <w:rStyle w:val="Hyperlink"/>
            <w:rFonts w:ascii="Calibri" w:hAnsi="Calibri" w:cs="Calibri"/>
          </w:rPr>
          <w:t>rceconference@unu.edu</w:t>
        </w:r>
      </w:hyperlink>
      <w:r w:rsidR="00241840">
        <w:rPr>
          <w:rFonts w:ascii="Calibri" w:hAnsi="Calibri" w:cs="Calibri"/>
        </w:rPr>
        <w:t>).</w:t>
      </w:r>
    </w:p>
    <w:p w14:paraId="4EE9166D" w14:textId="77777777" w:rsidR="00F02C39" w:rsidRDefault="00F02C39" w:rsidP="00577DE6">
      <w:pPr>
        <w:spacing w:after="0" w:line="0" w:lineRule="atLeast"/>
        <w:rPr>
          <w:rFonts w:ascii="Calibri" w:hAnsi="Calibri" w:cs="Calibri"/>
        </w:rPr>
      </w:pPr>
    </w:p>
    <w:p w14:paraId="5DE176ED" w14:textId="1D8C3726" w:rsidR="009E3F46" w:rsidRPr="009E3F46" w:rsidRDefault="009E3F46" w:rsidP="00577DE6">
      <w:pPr>
        <w:spacing w:after="0" w:line="0" w:lineRule="atLeast"/>
        <w:rPr>
          <w:rFonts w:ascii="Calibri" w:hAnsi="Calibri" w:cs="Calibri"/>
          <w:u w:val="single"/>
        </w:rPr>
      </w:pPr>
      <w:r w:rsidRPr="009E3F46">
        <w:rPr>
          <w:rFonts w:ascii="Calibri" w:hAnsi="Calibri" w:cs="Calibri"/>
          <w:u w:val="single"/>
        </w:rPr>
        <w:t>Financial Support Request</w:t>
      </w:r>
    </w:p>
    <w:p w14:paraId="1F3C77F3" w14:textId="5C82CB74" w:rsidR="001C577A" w:rsidRDefault="009E3F46" w:rsidP="00071A85">
      <w:pPr>
        <w:spacing w:after="0" w:line="240" w:lineRule="auto"/>
        <w:rPr>
          <w:rFonts w:cs="Times New Roman"/>
        </w:rPr>
      </w:pPr>
      <w:r>
        <w:rPr>
          <w:rFonts w:cs="Times New Roman"/>
        </w:rPr>
        <w:t>Please complete Form A: Request for Financial Support and submit</w:t>
      </w:r>
      <w:r w:rsidR="00F02C39">
        <w:rPr>
          <w:rFonts w:cs="Times New Roman"/>
        </w:rPr>
        <w:t xml:space="preserve"> it</w:t>
      </w:r>
      <w:r>
        <w:rPr>
          <w:rFonts w:cs="Times New Roman"/>
        </w:rPr>
        <w:t xml:space="preserve"> </w:t>
      </w:r>
      <w:r w:rsidR="00F02C39">
        <w:rPr>
          <w:rFonts w:cs="Times New Roman"/>
        </w:rPr>
        <w:t xml:space="preserve">along with </w:t>
      </w:r>
      <w:r>
        <w:rPr>
          <w:rFonts w:cs="Times New Roman"/>
        </w:rPr>
        <w:t>this form to the Global RCE Service Centre (</w:t>
      </w:r>
      <w:hyperlink r:id="rId9" w:history="1">
        <w:r w:rsidRPr="00720748">
          <w:rPr>
            <w:rStyle w:val="Hyperlink"/>
            <w:rFonts w:cs="Times New Roman"/>
          </w:rPr>
          <w:t>rceconference@unu.edu</w:t>
        </w:r>
      </w:hyperlink>
      <w:r>
        <w:rPr>
          <w:rFonts w:cs="Times New Roman"/>
        </w:rPr>
        <w:t xml:space="preserve">), </w:t>
      </w:r>
      <w:r w:rsidR="00D64FA6">
        <w:rPr>
          <w:rFonts w:cs="Times New Roman"/>
        </w:rPr>
        <w:t xml:space="preserve">and </w:t>
      </w:r>
      <w:r>
        <w:rPr>
          <w:rFonts w:cs="Times New Roman"/>
        </w:rPr>
        <w:t>please read the selection criteria and the terms and conditions carefully before applyin</w:t>
      </w:r>
      <w:r w:rsidR="00D64FA6">
        <w:rPr>
          <w:rFonts w:cs="Times New Roman"/>
        </w:rPr>
        <w:t>g for F</w:t>
      </w:r>
      <w:r>
        <w:rPr>
          <w:rFonts w:cs="Times New Roman"/>
        </w:rPr>
        <w:t>inan</w:t>
      </w:r>
      <w:r w:rsidR="00D64FA6">
        <w:rPr>
          <w:rFonts w:cs="Times New Roman"/>
        </w:rPr>
        <w:t>cial S</w:t>
      </w:r>
      <w:r>
        <w:rPr>
          <w:rFonts w:cs="Times New Roman"/>
        </w:rPr>
        <w:t xml:space="preserve">upport.  </w:t>
      </w:r>
    </w:p>
    <w:p w14:paraId="272C793C" w14:textId="77777777" w:rsidR="009E3F46" w:rsidRPr="00C838F0" w:rsidRDefault="009E3F46" w:rsidP="00071A85">
      <w:pPr>
        <w:spacing w:after="0" w:line="240" w:lineRule="auto"/>
        <w:rPr>
          <w:rFonts w:cs="Times New Roman"/>
        </w:rPr>
      </w:pPr>
    </w:p>
    <w:p w14:paraId="1FCF6131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0E003B25" w14:textId="20C408EB" w:rsidR="00071A85" w:rsidRDefault="00071A85" w:rsidP="00AA11D4">
      <w:pPr>
        <w:rPr>
          <w:rFonts w:ascii="Calibri Light" w:hAnsi="Calibri Light" w:cs="Times New Roman"/>
          <w:sz w:val="28"/>
          <w:szCs w:val="28"/>
        </w:rPr>
      </w:pPr>
    </w:p>
    <w:p w14:paraId="39E9C3D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</w:t>
            </w:r>
            <w:proofErr w:type="spellStart"/>
            <w:r w:rsidRPr="003D0BD5">
              <w:rPr>
                <w:rFonts w:ascii="Calibri Light" w:hAnsi="Calibri Light" w:cs="Times New Roman"/>
              </w:rPr>
              <w:t>Peri</w:t>
            </w:r>
            <w:proofErr w:type="spellEnd"/>
            <w:r w:rsidRPr="003D0BD5">
              <w:rPr>
                <w:rFonts w:ascii="Calibri Light" w:hAnsi="Calibri Light" w:cs="Times New Roman"/>
              </w:rPr>
              <w:t>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1C688038" w14:textId="77777777" w:rsidR="00D64FA6" w:rsidRDefault="00D64FA6" w:rsidP="00D64FA6">
      <w:pPr>
        <w:rPr>
          <w:rFonts w:ascii="Calibri Light" w:hAnsi="Calibri Light" w:cs="Times New Roman"/>
          <w:sz w:val="28"/>
          <w:szCs w:val="28"/>
        </w:rPr>
      </w:pPr>
    </w:p>
    <w:p w14:paraId="69B17F6F" w14:textId="076DDA9D" w:rsidR="00071A85" w:rsidRPr="007D7A8C" w:rsidRDefault="00071A85" w:rsidP="00D64FA6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lastRenderedPageBreak/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2184D968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009530FE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0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76853B50" w14:textId="25FA0787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  <w:r w:rsidR="00516598" w:rsidRPr="00516598">
        <w:rPr>
          <w:rFonts w:ascii="Calibri Light" w:hAnsi="Calibri Light" w:cs="Times New Roman"/>
          <w:b/>
          <w:i/>
          <w:sz w:val="19"/>
          <w:szCs w:val="19"/>
        </w:rPr>
        <w:t xml:space="preserve"> </w:t>
      </w:r>
      <w:r w:rsidR="00516598" w:rsidRPr="00CE1917">
        <w:rPr>
          <w:rFonts w:ascii="Calibri Light" w:hAnsi="Calibri Light" w:cs="Times New Roman"/>
          <w:b/>
          <w:i/>
          <w:sz w:val="19"/>
          <w:szCs w:val="19"/>
        </w:rPr>
        <w:t>Please select up to three SDGs for direct contribution.</w:t>
      </w:r>
      <w:bookmarkStart w:id="0" w:name="_GoBack"/>
      <w:bookmarkEnd w:id="0"/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717F9BFD" w14:textId="02743EA6" w:rsidR="002660AD" w:rsidRPr="008E0FFF" w:rsidRDefault="0097312A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0940CAB" wp14:editId="0AB6D5F7">
                  <wp:extent cx="426085" cy="426085"/>
                  <wp:effectExtent l="0" t="0" r="0" b="0"/>
                  <wp:docPr id="4" name="Picture 4" descr="C:\Users\pham\AppData\Local\Microsoft\Windows\INetCache\Content.Word\E_SDG goals_icons-individual-rg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\AppData\Local\Microsoft\Windows\INetCache\Content.Word\E_SDG goals_icons-individual-rg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Build resilient infrastructure, promote inclusive and sustainable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industrialisation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4E21F615" w:rsidR="002660AD" w:rsidRPr="008E0FFF" w:rsidRDefault="0097312A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EA5647" wp14:editId="43FCA2AE">
                  <wp:extent cx="457200" cy="4627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6" cy="47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3469EF30" wp14:editId="5F09D4D6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36EBC3" wp14:editId="30FF5F66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Strengthen the means of implementation and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revitalise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3F91918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564478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75DF3EA0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4D2FB99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037512F7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12B8B99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1A9B3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55248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4FCC68BF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09DAAE2F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2558FEF8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8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72350A">
        <w:trPr>
          <w:trHeight w:val="701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72350A">
        <w:trPr>
          <w:trHeight w:val="711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72350A">
        <w:trPr>
          <w:trHeight w:val="679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72350A">
        <w:trPr>
          <w:trHeight w:val="703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72350A">
        <w:trPr>
          <w:trHeight w:val="699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1F697B97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FB189C">
      <w:headerReference w:type="default" r:id="rId29"/>
      <w:headerReference w:type="first" r:id="rId30"/>
      <w:footerReference w:type="first" r:id="rId31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2A8" w16cid:durableId="1E9EA63C"/>
  <w16cid:commentId w16cid:paraId="34539E82" w16cid:durableId="1E9F13A6"/>
  <w16cid:commentId w16cid:paraId="4248296A" w16cid:durableId="1E9EA63D"/>
  <w16cid:commentId w16cid:paraId="4A9BDC38" w16cid:durableId="1E9F13E7"/>
  <w16cid:commentId w16cid:paraId="3567985D" w16cid:durableId="1E9F1476"/>
  <w16cid:commentId w16cid:paraId="4DFD392E" w16cid:durableId="1E9EA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93" w14:textId="77777777" w:rsidR="00401DAD" w:rsidRDefault="00401DAD" w:rsidP="00FA4573">
      <w:pPr>
        <w:spacing w:after="0" w:line="240" w:lineRule="auto"/>
      </w:pPr>
      <w:r>
        <w:separator/>
      </w:r>
    </w:p>
  </w:endnote>
  <w:endnote w:type="continuationSeparator" w:id="0">
    <w:p w14:paraId="563231E5" w14:textId="77777777" w:rsidR="00401DAD" w:rsidRDefault="00401DAD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F7B" w14:textId="77777777" w:rsidR="00401DAD" w:rsidRDefault="00401DAD" w:rsidP="00FA4573">
      <w:pPr>
        <w:spacing w:after="0" w:line="240" w:lineRule="auto"/>
      </w:pPr>
      <w:r>
        <w:separator/>
      </w:r>
    </w:p>
  </w:footnote>
  <w:footnote w:type="continuationSeparator" w:id="0">
    <w:p w14:paraId="1158C48B" w14:textId="77777777" w:rsidR="00401DAD" w:rsidRDefault="00401DAD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7E88863F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7AE78074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3717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C577A"/>
    <w:rsid w:val="001D593C"/>
    <w:rsid w:val="001E2C3A"/>
    <w:rsid w:val="001E49DD"/>
    <w:rsid w:val="001F1989"/>
    <w:rsid w:val="001F4908"/>
    <w:rsid w:val="0021565A"/>
    <w:rsid w:val="0022107C"/>
    <w:rsid w:val="0022134E"/>
    <w:rsid w:val="00225760"/>
    <w:rsid w:val="00234243"/>
    <w:rsid w:val="00237F49"/>
    <w:rsid w:val="00241840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D0BD5"/>
    <w:rsid w:val="003F2372"/>
    <w:rsid w:val="003F6E82"/>
    <w:rsid w:val="00401DAD"/>
    <w:rsid w:val="00404F1B"/>
    <w:rsid w:val="0042486E"/>
    <w:rsid w:val="0042667F"/>
    <w:rsid w:val="00437916"/>
    <w:rsid w:val="0045364F"/>
    <w:rsid w:val="0048542F"/>
    <w:rsid w:val="00497345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16598"/>
    <w:rsid w:val="005319E9"/>
    <w:rsid w:val="00532B16"/>
    <w:rsid w:val="00532CBA"/>
    <w:rsid w:val="00543A6A"/>
    <w:rsid w:val="00552680"/>
    <w:rsid w:val="0057167A"/>
    <w:rsid w:val="00571AD6"/>
    <w:rsid w:val="00577DE6"/>
    <w:rsid w:val="005852B3"/>
    <w:rsid w:val="00591711"/>
    <w:rsid w:val="00594478"/>
    <w:rsid w:val="00595B45"/>
    <w:rsid w:val="005972F5"/>
    <w:rsid w:val="005A01C2"/>
    <w:rsid w:val="005A267E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570E1"/>
    <w:rsid w:val="006604CE"/>
    <w:rsid w:val="00665479"/>
    <w:rsid w:val="00671ECC"/>
    <w:rsid w:val="00686367"/>
    <w:rsid w:val="0069360E"/>
    <w:rsid w:val="00693D39"/>
    <w:rsid w:val="006B351F"/>
    <w:rsid w:val="006D253B"/>
    <w:rsid w:val="006D7DB5"/>
    <w:rsid w:val="006E4BE7"/>
    <w:rsid w:val="006F4C92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C10A4"/>
    <w:rsid w:val="007D6FEE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567C1"/>
    <w:rsid w:val="00971535"/>
    <w:rsid w:val="0097312A"/>
    <w:rsid w:val="009813C4"/>
    <w:rsid w:val="00985330"/>
    <w:rsid w:val="009C7198"/>
    <w:rsid w:val="009E1CC9"/>
    <w:rsid w:val="009E3F46"/>
    <w:rsid w:val="009F0CA9"/>
    <w:rsid w:val="00A17F03"/>
    <w:rsid w:val="00A20B5F"/>
    <w:rsid w:val="00A23CCE"/>
    <w:rsid w:val="00A25DC1"/>
    <w:rsid w:val="00A30DCE"/>
    <w:rsid w:val="00A33988"/>
    <w:rsid w:val="00A33D91"/>
    <w:rsid w:val="00A57634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B05DE0"/>
    <w:rsid w:val="00B0675D"/>
    <w:rsid w:val="00B16AD4"/>
    <w:rsid w:val="00B26A5E"/>
    <w:rsid w:val="00B35F2D"/>
    <w:rsid w:val="00B435CA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BE5243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B4CBB"/>
    <w:rsid w:val="00CD3687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4FA6"/>
    <w:rsid w:val="00D6652C"/>
    <w:rsid w:val="00D74975"/>
    <w:rsid w:val="00D85899"/>
    <w:rsid w:val="00D92492"/>
    <w:rsid w:val="00D9285A"/>
    <w:rsid w:val="00DA3311"/>
    <w:rsid w:val="00DC05D7"/>
    <w:rsid w:val="00DC0B09"/>
    <w:rsid w:val="00DC6C5E"/>
    <w:rsid w:val="00DD6986"/>
    <w:rsid w:val="00DD6FC0"/>
    <w:rsid w:val="00DE27E5"/>
    <w:rsid w:val="00E06616"/>
    <w:rsid w:val="00E41D24"/>
    <w:rsid w:val="00E43344"/>
    <w:rsid w:val="00E51D3D"/>
    <w:rsid w:val="00E74DE5"/>
    <w:rsid w:val="00E76664"/>
    <w:rsid w:val="00EA5044"/>
    <w:rsid w:val="00EB1E84"/>
    <w:rsid w:val="00EC7C21"/>
    <w:rsid w:val="00ED135D"/>
    <w:rsid w:val="00ED2DA7"/>
    <w:rsid w:val="00ED5E16"/>
    <w:rsid w:val="00EE1B91"/>
    <w:rsid w:val="00EE7CF0"/>
    <w:rsid w:val="00EF25F2"/>
    <w:rsid w:val="00F006A0"/>
    <w:rsid w:val="00F02C39"/>
    <w:rsid w:val="00F04AB9"/>
    <w:rsid w:val="00F06BFF"/>
    <w:rsid w:val="00F31A21"/>
    <w:rsid w:val="00F33109"/>
    <w:rsid w:val="00F630C7"/>
    <w:rsid w:val="00F90980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https://en.unesco.org/gap/priority-action-areas" TargetMode="External"/><Relationship Id="rId10" Type="http://schemas.openxmlformats.org/officeDocument/2006/relationships/hyperlink" Target="https://sustainabledevelopment.un.org/sdg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8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16E9-3B4D-4116-B635-447149F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Saito, Chihiro</cp:lastModifiedBy>
  <cp:revision>6</cp:revision>
  <cp:lastPrinted>2018-02-16T05:46:00Z</cp:lastPrinted>
  <dcterms:created xsi:type="dcterms:W3CDTF">2019-03-05T07:07:00Z</dcterms:created>
  <dcterms:modified xsi:type="dcterms:W3CDTF">2019-04-19T08:33:00Z</dcterms:modified>
</cp:coreProperties>
</file>