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11CE" w:rsidRPr="00CE1167" w:rsidRDefault="000011CE" w:rsidP="000011CE">
      <w:pPr>
        <w:pBdr>
          <w:bottom w:val="single" w:sz="18" w:space="8" w:color="D4D1B6"/>
        </w:pBdr>
        <w:shd w:val="clear" w:color="auto" w:fill="FFFFFF"/>
        <w:spacing w:after="300" w:line="240" w:lineRule="auto"/>
        <w:textAlignment w:val="baseline"/>
        <w:outlineLvl w:val="0"/>
        <w:rPr>
          <w:rFonts w:ascii="inherit" w:eastAsia="Times New Roman" w:hAnsi="inherit" w:cs="Arial"/>
          <w:caps/>
          <w:color w:val="000000"/>
          <w:kern w:val="36"/>
          <w:sz w:val="27"/>
          <w:szCs w:val="27"/>
        </w:rPr>
      </w:pPr>
      <w:bookmarkStart w:id="0" w:name="_GoBack"/>
      <w:bookmarkEnd w:id="0"/>
      <w:r w:rsidRPr="00CE1167">
        <w:rPr>
          <w:rFonts w:ascii="inherit" w:eastAsia="Times New Roman" w:hAnsi="inherit" w:cs="Arial"/>
          <w:caps/>
          <w:color w:val="000000"/>
          <w:kern w:val="36"/>
          <w:sz w:val="27"/>
          <w:szCs w:val="27"/>
        </w:rPr>
        <w:t>RCE NORTH RIFT - 2022</w:t>
      </w:r>
    </w:p>
    <w:p w:rsidR="000011CE" w:rsidRPr="000011CE" w:rsidRDefault="000011CE" w:rsidP="000011CE">
      <w:pPr>
        <w:shd w:val="clear" w:color="auto" w:fill="FFFFFF"/>
        <w:spacing w:after="75" w:line="240" w:lineRule="auto"/>
        <w:textAlignment w:val="baseline"/>
        <w:rPr>
          <w:rFonts w:ascii="Book Antiqua" w:hAnsi="Book Antiqua"/>
          <w:sz w:val="24"/>
          <w:szCs w:val="24"/>
        </w:rPr>
      </w:pPr>
      <w:r w:rsidRPr="000011CE">
        <w:rPr>
          <w:rFonts w:ascii="inherit" w:eastAsia="Times New Roman" w:hAnsi="inherit" w:cs="Arial"/>
          <w:caps/>
          <w:color w:val="404040"/>
          <w:sz w:val="26"/>
          <w:szCs w:val="30"/>
        </w:rPr>
        <w:t>THE ROLE OF THE COMMUNITY ON ADAPTING CLIMATE CHANGE THROUGH</w:t>
      </w:r>
      <w:r>
        <w:rPr>
          <w:rFonts w:ascii="inherit" w:eastAsia="Times New Roman" w:hAnsi="inherit" w:cs="Arial"/>
          <w:caps/>
          <w:color w:val="404040"/>
          <w:sz w:val="30"/>
          <w:szCs w:val="30"/>
        </w:rPr>
        <w:t xml:space="preserve"> </w:t>
      </w:r>
      <w:r w:rsidRPr="000011CE">
        <w:rPr>
          <w:rFonts w:ascii="Book Antiqua" w:hAnsi="Book Antiqua"/>
          <w:sz w:val="24"/>
          <w:szCs w:val="24"/>
        </w:rPr>
        <w:t xml:space="preserve">APPROPRIATE CHARCOAL </w:t>
      </w:r>
      <w:r>
        <w:rPr>
          <w:rFonts w:ascii="Book Antiqua" w:hAnsi="Book Antiqua"/>
          <w:sz w:val="24"/>
          <w:szCs w:val="24"/>
        </w:rPr>
        <w:t>BRIQUETTING TECHNOLOGY</w:t>
      </w:r>
      <w:r w:rsidRPr="000011CE">
        <w:rPr>
          <w:rFonts w:ascii="Book Antiqua" w:hAnsi="Book Antiqua"/>
          <w:sz w:val="24"/>
          <w:szCs w:val="24"/>
        </w:rPr>
        <w:t xml:space="preserve"> FOR INCR</w:t>
      </w:r>
      <w:r w:rsidR="00433227">
        <w:rPr>
          <w:rFonts w:ascii="Book Antiqua" w:hAnsi="Book Antiqua"/>
          <w:sz w:val="24"/>
          <w:szCs w:val="24"/>
        </w:rPr>
        <w:t>EASED DOMESTIC ENERGY PROVISION</w:t>
      </w:r>
    </w:p>
    <w:p w:rsidR="000011CE" w:rsidRPr="00CE1167" w:rsidRDefault="001A2475" w:rsidP="000011CE">
      <w:pPr>
        <w:shd w:val="clear" w:color="auto" w:fill="FFFFFF"/>
        <w:spacing w:after="0" w:line="240" w:lineRule="auto"/>
        <w:textAlignment w:val="baseline"/>
        <w:rPr>
          <w:rFonts w:ascii="inherit" w:eastAsia="Times New Roman" w:hAnsi="inherit" w:cs="Arial"/>
          <w:color w:val="010101"/>
          <w:sz w:val="23"/>
          <w:szCs w:val="23"/>
        </w:rPr>
      </w:pPr>
      <w:hyperlink r:id="rId5" w:history="1">
        <w:proofErr w:type="spellStart"/>
        <w:r w:rsidR="000011CE" w:rsidRPr="00CE1167">
          <w:rPr>
            <w:rFonts w:ascii="inherit" w:eastAsia="Times New Roman" w:hAnsi="inherit" w:cs="Arial"/>
            <w:color w:val="DA631B"/>
            <w:sz w:val="20"/>
            <w:szCs w:val="20"/>
            <w:bdr w:val="none" w:sz="0" w:space="0" w:color="auto" w:frame="1"/>
          </w:rPr>
          <w:t>Hide</w:t>
        </w:r>
        <w:r w:rsidR="000011CE" w:rsidRPr="00CE1167">
          <w:rPr>
            <w:rFonts w:ascii="inherit" w:eastAsia="Times New Roman" w:hAnsi="inherit" w:cs="Arial"/>
            <w:color w:val="DA631B"/>
            <w:sz w:val="20"/>
            <w:szCs w:val="20"/>
            <w:u w:val="single"/>
            <w:bdr w:val="none" w:sz="0" w:space="0" w:color="auto" w:frame="1"/>
          </w:rPr>
          <w:t>Basic</w:t>
        </w:r>
        <w:proofErr w:type="spellEnd"/>
        <w:r w:rsidR="000011CE" w:rsidRPr="00CE1167">
          <w:rPr>
            <w:rFonts w:ascii="inherit" w:eastAsia="Times New Roman" w:hAnsi="inherit" w:cs="Arial"/>
            <w:color w:val="DA631B"/>
            <w:sz w:val="20"/>
            <w:szCs w:val="20"/>
            <w:u w:val="single"/>
            <w:bdr w:val="none" w:sz="0" w:space="0" w:color="auto" w:frame="1"/>
          </w:rPr>
          <w:t xml:space="preserve"> Information</w:t>
        </w:r>
      </w:hyperlink>
    </w:p>
    <w:p w:rsidR="000011CE" w:rsidRDefault="000011CE" w:rsidP="000011CE">
      <w:pPr>
        <w:shd w:val="clear" w:color="auto" w:fill="FFFFFF"/>
        <w:spacing w:after="0" w:line="240" w:lineRule="auto"/>
        <w:textAlignment w:val="baseline"/>
        <w:rPr>
          <w:rFonts w:ascii="inherit" w:eastAsia="Times New Roman" w:hAnsi="inherit" w:cs="Arial"/>
          <w:b/>
          <w:bCs/>
          <w:color w:val="010101"/>
          <w:sz w:val="23"/>
          <w:szCs w:val="23"/>
        </w:rPr>
      </w:pPr>
      <w:r w:rsidRPr="00CE1167">
        <w:rPr>
          <w:rFonts w:ascii="inherit" w:eastAsia="Times New Roman" w:hAnsi="inherit" w:cs="Arial"/>
          <w:b/>
          <w:bCs/>
          <w:color w:val="010101"/>
          <w:sz w:val="23"/>
          <w:szCs w:val="23"/>
        </w:rPr>
        <w:t xml:space="preserve">Title of </w:t>
      </w:r>
      <w:proofErr w:type="gramStart"/>
      <w:r w:rsidRPr="00CE1167">
        <w:rPr>
          <w:rFonts w:ascii="inherit" w:eastAsia="Times New Roman" w:hAnsi="inherit" w:cs="Arial"/>
          <w:b/>
          <w:bCs/>
          <w:color w:val="010101"/>
          <w:sz w:val="23"/>
          <w:szCs w:val="23"/>
        </w:rPr>
        <w:t>project :</w:t>
      </w:r>
      <w:proofErr w:type="gramEnd"/>
      <w:r w:rsidRPr="00CE1167">
        <w:rPr>
          <w:rFonts w:ascii="inherit" w:eastAsia="Times New Roman" w:hAnsi="inherit" w:cs="Arial"/>
          <w:b/>
          <w:bCs/>
          <w:color w:val="010101"/>
          <w:sz w:val="23"/>
          <w:szCs w:val="23"/>
        </w:rPr>
        <w:t> </w:t>
      </w:r>
    </w:p>
    <w:p w:rsidR="000011CE" w:rsidRPr="00CE1167" w:rsidRDefault="000011CE" w:rsidP="000011CE">
      <w:pPr>
        <w:shd w:val="clear" w:color="auto" w:fill="FFFFFF"/>
        <w:spacing w:after="0" w:line="240" w:lineRule="auto"/>
        <w:textAlignment w:val="baseline"/>
        <w:rPr>
          <w:rFonts w:ascii="inherit" w:eastAsia="Times New Roman" w:hAnsi="inherit" w:cs="Arial"/>
          <w:b/>
          <w:bCs/>
          <w:color w:val="010101"/>
          <w:sz w:val="23"/>
          <w:szCs w:val="23"/>
        </w:rPr>
      </w:pPr>
    </w:p>
    <w:p w:rsidR="000011CE" w:rsidRPr="000011CE" w:rsidRDefault="000011CE" w:rsidP="000011CE">
      <w:pPr>
        <w:shd w:val="clear" w:color="auto" w:fill="FFFFFF"/>
        <w:spacing w:after="75" w:line="240" w:lineRule="auto"/>
        <w:textAlignment w:val="baseline"/>
        <w:rPr>
          <w:rFonts w:ascii="Book Antiqua" w:hAnsi="Book Antiqua"/>
          <w:sz w:val="24"/>
          <w:szCs w:val="24"/>
        </w:rPr>
      </w:pPr>
      <w:r>
        <w:rPr>
          <w:rFonts w:ascii="inherit" w:eastAsia="Times New Roman" w:hAnsi="inherit" w:cs="Arial"/>
          <w:color w:val="404040"/>
          <w:sz w:val="26"/>
          <w:szCs w:val="30"/>
        </w:rPr>
        <w:t>T</w:t>
      </w:r>
      <w:r w:rsidRPr="000011CE">
        <w:rPr>
          <w:rFonts w:ascii="inherit" w:eastAsia="Times New Roman" w:hAnsi="inherit" w:cs="Arial"/>
          <w:color w:val="404040"/>
          <w:sz w:val="26"/>
          <w:szCs w:val="30"/>
        </w:rPr>
        <w:t>he role of the community on adapting climate change through</w:t>
      </w:r>
      <w:r>
        <w:rPr>
          <w:rFonts w:ascii="inherit" w:eastAsia="Times New Roman" w:hAnsi="inherit" w:cs="Arial"/>
          <w:color w:val="404040"/>
          <w:sz w:val="30"/>
          <w:szCs w:val="30"/>
        </w:rPr>
        <w:t xml:space="preserve"> </w:t>
      </w:r>
      <w:r w:rsidRPr="000011CE">
        <w:rPr>
          <w:rFonts w:ascii="Book Antiqua" w:hAnsi="Book Antiqua"/>
          <w:sz w:val="24"/>
          <w:szCs w:val="24"/>
        </w:rPr>
        <w:t xml:space="preserve">appropriate charcoal </w:t>
      </w:r>
      <w:r>
        <w:rPr>
          <w:rFonts w:ascii="Book Antiqua" w:hAnsi="Book Antiqua"/>
          <w:sz w:val="24"/>
          <w:szCs w:val="24"/>
        </w:rPr>
        <w:t>briquetting technology</w:t>
      </w:r>
      <w:r w:rsidRPr="000011CE">
        <w:rPr>
          <w:rFonts w:ascii="Book Antiqua" w:hAnsi="Book Antiqua"/>
          <w:sz w:val="24"/>
          <w:szCs w:val="24"/>
        </w:rPr>
        <w:t xml:space="preserve"> for incr</w:t>
      </w:r>
      <w:r w:rsidR="00433227">
        <w:rPr>
          <w:rFonts w:ascii="Book Antiqua" w:hAnsi="Book Antiqua"/>
          <w:sz w:val="24"/>
          <w:szCs w:val="24"/>
        </w:rPr>
        <w:t>eased domestic energy provision</w:t>
      </w:r>
      <w:r>
        <w:rPr>
          <w:rFonts w:ascii="Book Antiqua" w:hAnsi="Book Antiqua"/>
          <w:sz w:val="24"/>
          <w:szCs w:val="24"/>
        </w:rPr>
        <w:t>.</w:t>
      </w:r>
    </w:p>
    <w:p w:rsidR="000011CE" w:rsidRPr="00CE1167" w:rsidRDefault="000011CE" w:rsidP="000011CE">
      <w:pPr>
        <w:shd w:val="clear" w:color="auto" w:fill="FFFFFF"/>
        <w:spacing w:after="150" w:line="240" w:lineRule="auto"/>
        <w:textAlignment w:val="baseline"/>
        <w:rPr>
          <w:rFonts w:ascii="inherit" w:eastAsia="Times New Roman" w:hAnsi="inherit" w:cs="Arial"/>
          <w:color w:val="010101"/>
          <w:sz w:val="23"/>
          <w:szCs w:val="23"/>
        </w:rPr>
      </w:pPr>
    </w:p>
    <w:p w:rsidR="000011CE" w:rsidRPr="00CE1167" w:rsidRDefault="000011CE" w:rsidP="000011CE">
      <w:pPr>
        <w:shd w:val="clear" w:color="auto" w:fill="FFFFFF"/>
        <w:spacing w:after="0" w:line="240" w:lineRule="auto"/>
        <w:textAlignment w:val="baseline"/>
        <w:rPr>
          <w:rFonts w:ascii="inherit" w:eastAsia="Times New Roman" w:hAnsi="inherit" w:cs="Arial"/>
          <w:b/>
          <w:bCs/>
          <w:color w:val="010101"/>
          <w:sz w:val="23"/>
          <w:szCs w:val="23"/>
        </w:rPr>
      </w:pPr>
      <w:r w:rsidRPr="00CE1167">
        <w:rPr>
          <w:rFonts w:ascii="inherit" w:eastAsia="Times New Roman" w:hAnsi="inherit" w:cs="Arial"/>
          <w:b/>
          <w:bCs/>
          <w:color w:val="010101"/>
          <w:sz w:val="23"/>
          <w:szCs w:val="23"/>
        </w:rPr>
        <w:t>Submitting RCE: </w:t>
      </w:r>
    </w:p>
    <w:p w:rsidR="000011CE" w:rsidRPr="00CE1167" w:rsidRDefault="000011CE" w:rsidP="000011CE">
      <w:pPr>
        <w:shd w:val="clear" w:color="auto" w:fill="FFFFFF"/>
        <w:spacing w:after="150" w:line="240" w:lineRule="auto"/>
        <w:textAlignment w:val="baseline"/>
        <w:rPr>
          <w:rFonts w:ascii="inherit" w:eastAsia="Times New Roman" w:hAnsi="inherit" w:cs="Arial"/>
          <w:color w:val="010101"/>
          <w:sz w:val="23"/>
          <w:szCs w:val="23"/>
        </w:rPr>
      </w:pPr>
      <w:r w:rsidRPr="00CE1167">
        <w:rPr>
          <w:rFonts w:ascii="inherit" w:eastAsia="Times New Roman" w:hAnsi="inherit" w:cs="Arial"/>
          <w:color w:val="010101"/>
          <w:sz w:val="23"/>
          <w:szCs w:val="23"/>
        </w:rPr>
        <w:t>RCE North Rift</w:t>
      </w:r>
    </w:p>
    <w:p w:rsidR="000011CE" w:rsidRPr="000011CE" w:rsidRDefault="000011CE" w:rsidP="000011CE">
      <w:pPr>
        <w:shd w:val="clear" w:color="auto" w:fill="FFFFFF"/>
        <w:spacing w:after="0" w:line="240" w:lineRule="auto"/>
        <w:textAlignment w:val="baseline"/>
        <w:rPr>
          <w:rFonts w:ascii="inherit" w:eastAsia="Times New Roman" w:hAnsi="inherit" w:cs="Arial"/>
          <w:b/>
          <w:bCs/>
          <w:color w:val="010101"/>
          <w:sz w:val="23"/>
          <w:szCs w:val="23"/>
        </w:rPr>
      </w:pPr>
      <w:r w:rsidRPr="00CE1167">
        <w:rPr>
          <w:rFonts w:ascii="inherit" w:eastAsia="Times New Roman" w:hAnsi="inherit" w:cs="Arial"/>
          <w:b/>
          <w:bCs/>
          <w:color w:val="010101"/>
          <w:sz w:val="23"/>
          <w:szCs w:val="23"/>
        </w:rPr>
        <w:t>Contributing organization(s</w:t>
      </w:r>
      <w:proofErr w:type="gramStart"/>
      <w:r w:rsidRPr="00CE1167">
        <w:rPr>
          <w:rFonts w:ascii="inherit" w:eastAsia="Times New Roman" w:hAnsi="inherit" w:cs="Arial"/>
          <w:b/>
          <w:bCs/>
          <w:color w:val="010101"/>
          <w:sz w:val="23"/>
          <w:szCs w:val="23"/>
        </w:rPr>
        <w:t>) :</w:t>
      </w:r>
      <w:proofErr w:type="gramEnd"/>
      <w:r w:rsidRPr="00CE1167">
        <w:rPr>
          <w:rFonts w:ascii="inherit" w:eastAsia="Times New Roman" w:hAnsi="inherit" w:cs="Arial"/>
          <w:b/>
          <w:bCs/>
          <w:color w:val="010101"/>
          <w:sz w:val="23"/>
          <w:szCs w:val="23"/>
        </w:rPr>
        <w:t> </w:t>
      </w:r>
    </w:p>
    <w:p w:rsidR="000011CE" w:rsidRDefault="000011CE" w:rsidP="000011CE">
      <w:pPr>
        <w:spacing w:after="0" w:line="276" w:lineRule="auto"/>
        <w:rPr>
          <w:rFonts w:ascii="inherit" w:eastAsia="Times New Roman" w:hAnsi="inherit" w:cs="Arial"/>
          <w:color w:val="010101"/>
          <w:sz w:val="23"/>
          <w:szCs w:val="23"/>
        </w:rPr>
      </w:pPr>
      <w:r>
        <w:rPr>
          <w:rFonts w:ascii="inherit" w:eastAsia="Times New Roman" w:hAnsi="inherit" w:cs="Arial"/>
          <w:color w:val="010101"/>
          <w:sz w:val="23"/>
          <w:szCs w:val="23"/>
        </w:rPr>
        <w:t>Art Youth Research Centre (AYRC)</w:t>
      </w:r>
    </w:p>
    <w:p w:rsidR="000011CE" w:rsidRDefault="000011CE" w:rsidP="000011CE">
      <w:pPr>
        <w:spacing w:after="0" w:line="276" w:lineRule="auto"/>
        <w:rPr>
          <w:rFonts w:ascii="inherit" w:eastAsia="Times New Roman" w:hAnsi="inherit" w:cs="Arial"/>
          <w:color w:val="010101"/>
          <w:sz w:val="23"/>
          <w:szCs w:val="23"/>
        </w:rPr>
      </w:pPr>
      <w:proofErr w:type="spellStart"/>
      <w:r>
        <w:rPr>
          <w:rFonts w:ascii="inherit" w:eastAsia="Times New Roman" w:hAnsi="inherit" w:cs="Arial"/>
          <w:color w:val="010101"/>
          <w:sz w:val="23"/>
          <w:szCs w:val="23"/>
        </w:rPr>
        <w:t>Eldoret</w:t>
      </w:r>
      <w:proofErr w:type="spellEnd"/>
      <w:r>
        <w:rPr>
          <w:rFonts w:ascii="inherit" w:eastAsia="Times New Roman" w:hAnsi="inherit" w:cs="Arial"/>
          <w:color w:val="010101"/>
          <w:sz w:val="23"/>
          <w:szCs w:val="23"/>
        </w:rPr>
        <w:t xml:space="preserve"> </w:t>
      </w:r>
      <w:proofErr w:type="spellStart"/>
      <w:r>
        <w:rPr>
          <w:rFonts w:ascii="inherit" w:eastAsia="Times New Roman" w:hAnsi="inherit" w:cs="Arial"/>
          <w:color w:val="010101"/>
          <w:sz w:val="23"/>
          <w:szCs w:val="23"/>
        </w:rPr>
        <w:t>Uasin</w:t>
      </w:r>
      <w:proofErr w:type="spellEnd"/>
      <w:r>
        <w:rPr>
          <w:rFonts w:ascii="inherit" w:eastAsia="Times New Roman" w:hAnsi="inherit" w:cs="Arial"/>
          <w:color w:val="010101"/>
          <w:sz w:val="23"/>
          <w:szCs w:val="23"/>
        </w:rPr>
        <w:t xml:space="preserve"> </w:t>
      </w:r>
      <w:proofErr w:type="spellStart"/>
      <w:r>
        <w:rPr>
          <w:rFonts w:ascii="inherit" w:eastAsia="Times New Roman" w:hAnsi="inherit" w:cs="Arial"/>
          <w:color w:val="010101"/>
          <w:sz w:val="23"/>
          <w:szCs w:val="23"/>
        </w:rPr>
        <w:t>Gishu</w:t>
      </w:r>
      <w:proofErr w:type="spellEnd"/>
      <w:r>
        <w:rPr>
          <w:rFonts w:ascii="inherit" w:eastAsia="Times New Roman" w:hAnsi="inherit" w:cs="Arial"/>
          <w:color w:val="010101"/>
          <w:sz w:val="23"/>
          <w:szCs w:val="23"/>
        </w:rPr>
        <w:t xml:space="preserve"> Cleaners Limited</w:t>
      </w:r>
    </w:p>
    <w:p w:rsidR="000011CE" w:rsidRPr="004F628B" w:rsidRDefault="004F628B" w:rsidP="000011CE">
      <w:pPr>
        <w:spacing w:after="0" w:line="276" w:lineRule="auto"/>
        <w:rPr>
          <w:rFonts w:ascii="inherit" w:eastAsia="Times New Roman" w:hAnsi="inherit" w:cs="Arial"/>
          <w:color w:val="010101"/>
          <w:sz w:val="23"/>
          <w:szCs w:val="23"/>
        </w:rPr>
      </w:pPr>
      <w:r>
        <w:rPr>
          <w:rFonts w:ascii="inherit" w:eastAsia="Times New Roman" w:hAnsi="inherit" w:cs="Arial"/>
          <w:color w:val="010101"/>
          <w:sz w:val="23"/>
          <w:szCs w:val="23"/>
        </w:rPr>
        <w:t xml:space="preserve">University of </w:t>
      </w:r>
      <w:proofErr w:type="spellStart"/>
      <w:r>
        <w:rPr>
          <w:rFonts w:ascii="inherit" w:eastAsia="Times New Roman" w:hAnsi="inherit" w:cs="Arial"/>
          <w:color w:val="010101"/>
          <w:sz w:val="23"/>
          <w:szCs w:val="23"/>
        </w:rPr>
        <w:t>Eldoret</w:t>
      </w:r>
      <w:proofErr w:type="spellEnd"/>
      <w:r>
        <w:rPr>
          <w:rFonts w:ascii="inherit" w:eastAsia="Times New Roman" w:hAnsi="inherit" w:cs="Arial"/>
          <w:color w:val="010101"/>
          <w:sz w:val="23"/>
          <w:szCs w:val="23"/>
        </w:rPr>
        <w:t xml:space="preserve"> (</w:t>
      </w:r>
      <w:proofErr w:type="spellStart"/>
      <w:r>
        <w:rPr>
          <w:rFonts w:ascii="inherit" w:eastAsia="Times New Roman" w:hAnsi="inherit" w:cs="Arial"/>
          <w:color w:val="010101"/>
          <w:sz w:val="23"/>
          <w:szCs w:val="23"/>
        </w:rPr>
        <w:t>U.o.E</w:t>
      </w:r>
      <w:proofErr w:type="spellEnd"/>
      <w:r>
        <w:rPr>
          <w:rFonts w:ascii="inherit" w:eastAsia="Times New Roman" w:hAnsi="inherit" w:cs="Arial"/>
          <w:color w:val="010101"/>
          <w:sz w:val="23"/>
          <w:szCs w:val="23"/>
        </w:rPr>
        <w:t>)</w:t>
      </w:r>
      <w:r w:rsidR="000011CE" w:rsidRPr="00CE1167">
        <w:rPr>
          <w:rFonts w:ascii="inherit" w:eastAsia="Times New Roman" w:hAnsi="inherit" w:cs="Arial"/>
          <w:color w:val="010101"/>
          <w:sz w:val="23"/>
          <w:szCs w:val="23"/>
        </w:rPr>
        <w:br/>
        <w:t>North Rift RCE</w:t>
      </w:r>
    </w:p>
    <w:p w:rsidR="000011CE" w:rsidRPr="00CE1167" w:rsidRDefault="000011CE" w:rsidP="000011CE">
      <w:pPr>
        <w:shd w:val="clear" w:color="auto" w:fill="FFFFFF"/>
        <w:spacing w:after="0" w:line="240" w:lineRule="auto"/>
        <w:textAlignment w:val="baseline"/>
        <w:rPr>
          <w:rFonts w:ascii="inherit" w:eastAsia="Times New Roman" w:hAnsi="inherit" w:cs="Arial"/>
          <w:b/>
          <w:bCs/>
          <w:color w:val="010101"/>
          <w:sz w:val="23"/>
          <w:szCs w:val="23"/>
        </w:rPr>
      </w:pPr>
      <w:r w:rsidRPr="00CE1167">
        <w:rPr>
          <w:rFonts w:ascii="inherit" w:eastAsia="Times New Roman" w:hAnsi="inherit" w:cs="Arial"/>
          <w:b/>
          <w:bCs/>
          <w:color w:val="010101"/>
          <w:sz w:val="23"/>
          <w:szCs w:val="23"/>
        </w:rPr>
        <w:t>Format of project: </w:t>
      </w:r>
    </w:p>
    <w:p w:rsidR="000011CE" w:rsidRPr="00CE1167" w:rsidRDefault="000011CE" w:rsidP="000011CE">
      <w:pPr>
        <w:shd w:val="clear" w:color="auto" w:fill="FFFFFF"/>
        <w:spacing w:after="150" w:line="240" w:lineRule="auto"/>
        <w:textAlignment w:val="baseline"/>
        <w:rPr>
          <w:rFonts w:ascii="inherit" w:eastAsia="Times New Roman" w:hAnsi="inherit" w:cs="Arial"/>
          <w:color w:val="010101"/>
          <w:sz w:val="23"/>
          <w:szCs w:val="23"/>
        </w:rPr>
      </w:pPr>
      <w:proofErr w:type="spellStart"/>
      <w:r w:rsidRPr="00CE1167">
        <w:rPr>
          <w:rFonts w:ascii="inherit" w:eastAsia="Times New Roman" w:hAnsi="inherit" w:cs="Arial"/>
          <w:color w:val="010101"/>
          <w:sz w:val="23"/>
          <w:szCs w:val="23"/>
        </w:rPr>
        <w:t>Powerpoint</w:t>
      </w:r>
      <w:proofErr w:type="spellEnd"/>
    </w:p>
    <w:p w:rsidR="000011CE" w:rsidRPr="00CE1167" w:rsidRDefault="000011CE" w:rsidP="000011CE">
      <w:pPr>
        <w:shd w:val="clear" w:color="auto" w:fill="FFFFFF"/>
        <w:spacing w:after="0" w:line="240" w:lineRule="auto"/>
        <w:textAlignment w:val="baseline"/>
        <w:rPr>
          <w:rFonts w:ascii="inherit" w:eastAsia="Times New Roman" w:hAnsi="inherit" w:cs="Arial"/>
          <w:b/>
          <w:bCs/>
          <w:color w:val="010101"/>
          <w:sz w:val="23"/>
          <w:szCs w:val="23"/>
        </w:rPr>
      </w:pPr>
      <w:r w:rsidRPr="00CE1167">
        <w:rPr>
          <w:rFonts w:ascii="inherit" w:eastAsia="Times New Roman" w:hAnsi="inherit" w:cs="Arial"/>
          <w:b/>
          <w:bCs/>
          <w:color w:val="010101"/>
          <w:sz w:val="23"/>
          <w:szCs w:val="23"/>
        </w:rPr>
        <w:t>Language of project: </w:t>
      </w:r>
    </w:p>
    <w:p w:rsidR="000011CE" w:rsidRPr="00CE1167" w:rsidRDefault="000011CE" w:rsidP="000011CE">
      <w:pPr>
        <w:shd w:val="clear" w:color="auto" w:fill="FFFFFF"/>
        <w:spacing w:after="150" w:line="240" w:lineRule="auto"/>
        <w:textAlignment w:val="baseline"/>
        <w:rPr>
          <w:rFonts w:ascii="inherit" w:eastAsia="Times New Roman" w:hAnsi="inherit" w:cs="Arial"/>
          <w:color w:val="010101"/>
          <w:sz w:val="23"/>
          <w:szCs w:val="23"/>
        </w:rPr>
      </w:pPr>
      <w:r w:rsidRPr="00CE1167">
        <w:rPr>
          <w:rFonts w:ascii="inherit" w:eastAsia="Times New Roman" w:hAnsi="inherit" w:cs="Arial"/>
          <w:color w:val="010101"/>
          <w:sz w:val="23"/>
          <w:szCs w:val="23"/>
        </w:rPr>
        <w:t>ENGLISH</w:t>
      </w:r>
    </w:p>
    <w:p w:rsidR="000011CE" w:rsidRPr="00CE1167" w:rsidRDefault="000011CE" w:rsidP="000011CE">
      <w:pPr>
        <w:shd w:val="clear" w:color="auto" w:fill="FFFFFF"/>
        <w:spacing w:after="0" w:line="240" w:lineRule="auto"/>
        <w:textAlignment w:val="baseline"/>
        <w:rPr>
          <w:rFonts w:ascii="inherit" w:eastAsia="Times New Roman" w:hAnsi="inherit" w:cs="Arial"/>
          <w:b/>
          <w:bCs/>
          <w:color w:val="010101"/>
          <w:sz w:val="23"/>
          <w:szCs w:val="23"/>
          <w:bdr w:val="none" w:sz="0" w:space="0" w:color="auto" w:frame="1"/>
        </w:rPr>
      </w:pPr>
      <w:r w:rsidRPr="00CE1167">
        <w:rPr>
          <w:rFonts w:ascii="inherit" w:eastAsia="Times New Roman" w:hAnsi="inherit" w:cs="Arial"/>
          <w:b/>
          <w:bCs/>
          <w:color w:val="010101"/>
          <w:sz w:val="23"/>
          <w:szCs w:val="23"/>
          <w:bdr w:val="none" w:sz="0" w:space="0" w:color="auto" w:frame="1"/>
        </w:rPr>
        <w:t>Date of submission:</w:t>
      </w:r>
    </w:p>
    <w:p w:rsidR="000011CE" w:rsidRPr="00CE1167" w:rsidRDefault="004F628B" w:rsidP="000011CE">
      <w:pPr>
        <w:shd w:val="clear" w:color="auto" w:fill="FFFFFF"/>
        <w:spacing w:after="150" w:line="240" w:lineRule="auto"/>
        <w:textAlignment w:val="baseline"/>
        <w:rPr>
          <w:rFonts w:ascii="inherit" w:eastAsia="Times New Roman" w:hAnsi="inherit" w:cs="Arial"/>
          <w:color w:val="010101"/>
          <w:sz w:val="23"/>
          <w:szCs w:val="23"/>
          <w:bdr w:val="none" w:sz="0" w:space="0" w:color="auto" w:frame="1"/>
        </w:rPr>
      </w:pPr>
      <w:r>
        <w:rPr>
          <w:rFonts w:ascii="inherit" w:eastAsia="Times New Roman" w:hAnsi="inherit" w:cs="Arial"/>
          <w:color w:val="010101"/>
          <w:sz w:val="23"/>
          <w:szCs w:val="23"/>
          <w:bdr w:val="none" w:sz="0" w:space="0" w:color="auto" w:frame="1"/>
        </w:rPr>
        <w:t>Sunday, October 15</w:t>
      </w:r>
      <w:r w:rsidR="000011CE" w:rsidRPr="00CE1167">
        <w:rPr>
          <w:rFonts w:ascii="inherit" w:eastAsia="Times New Roman" w:hAnsi="inherit" w:cs="Arial"/>
          <w:color w:val="010101"/>
          <w:sz w:val="23"/>
          <w:szCs w:val="23"/>
          <w:bdr w:val="none" w:sz="0" w:space="0" w:color="auto" w:frame="1"/>
        </w:rPr>
        <w:t>, 2022</w:t>
      </w:r>
    </w:p>
    <w:p w:rsidR="000011CE" w:rsidRPr="00CE1167" w:rsidRDefault="000011CE" w:rsidP="000011CE">
      <w:pPr>
        <w:shd w:val="clear" w:color="auto" w:fill="FFFFFF"/>
        <w:spacing w:after="0" w:line="240" w:lineRule="auto"/>
        <w:textAlignment w:val="baseline"/>
        <w:rPr>
          <w:rFonts w:ascii="inherit" w:eastAsia="Times New Roman" w:hAnsi="inherit" w:cs="Arial"/>
          <w:color w:val="010101"/>
          <w:sz w:val="23"/>
          <w:szCs w:val="23"/>
        </w:rPr>
      </w:pPr>
      <w:r w:rsidRPr="00CE1167">
        <w:rPr>
          <w:rFonts w:ascii="inherit" w:eastAsia="Times New Roman" w:hAnsi="inherit" w:cs="Arial"/>
          <w:color w:val="010101"/>
          <w:sz w:val="23"/>
          <w:szCs w:val="23"/>
        </w:rPr>
        <w:t> </w:t>
      </w:r>
    </w:p>
    <w:p w:rsidR="000011CE" w:rsidRPr="00CE1167" w:rsidRDefault="000011CE" w:rsidP="000011CE">
      <w:pPr>
        <w:shd w:val="clear" w:color="auto" w:fill="FFFFFF"/>
        <w:spacing w:after="0" w:line="240" w:lineRule="auto"/>
        <w:textAlignment w:val="baseline"/>
        <w:rPr>
          <w:rFonts w:ascii="inherit" w:eastAsia="Times New Roman" w:hAnsi="inherit" w:cs="Arial"/>
          <w:b/>
          <w:bCs/>
          <w:color w:val="010101"/>
          <w:sz w:val="23"/>
          <w:szCs w:val="23"/>
        </w:rPr>
      </w:pPr>
      <w:r w:rsidRPr="00CE1167">
        <w:rPr>
          <w:rFonts w:ascii="inherit" w:eastAsia="Times New Roman" w:hAnsi="inherit" w:cs="Arial"/>
          <w:b/>
          <w:bCs/>
          <w:color w:val="010101"/>
          <w:sz w:val="23"/>
          <w:szCs w:val="23"/>
        </w:rPr>
        <w:t>Web link: </w:t>
      </w:r>
    </w:p>
    <w:p w:rsidR="000011CE" w:rsidRPr="004F628B" w:rsidRDefault="000011CE" w:rsidP="000011CE">
      <w:pPr>
        <w:shd w:val="clear" w:color="auto" w:fill="FFFFFF"/>
        <w:spacing w:after="150" w:line="240" w:lineRule="auto"/>
        <w:textAlignment w:val="baseline"/>
        <w:rPr>
          <w:rFonts w:ascii="inherit" w:eastAsia="Times New Roman" w:hAnsi="inherit" w:cs="Arial"/>
          <w:b/>
          <w:color w:val="010101"/>
          <w:sz w:val="23"/>
          <w:szCs w:val="23"/>
        </w:rPr>
      </w:pPr>
    </w:p>
    <w:p w:rsidR="000011CE" w:rsidRPr="00CE1167" w:rsidRDefault="000011CE" w:rsidP="000011CE">
      <w:pPr>
        <w:shd w:val="clear" w:color="auto" w:fill="FFFFFF"/>
        <w:spacing w:after="0" w:line="240" w:lineRule="auto"/>
        <w:textAlignment w:val="baseline"/>
        <w:rPr>
          <w:rFonts w:ascii="inherit" w:eastAsia="Times New Roman" w:hAnsi="inherit" w:cs="Arial"/>
          <w:b/>
          <w:bCs/>
          <w:color w:val="010101"/>
          <w:sz w:val="23"/>
          <w:szCs w:val="23"/>
        </w:rPr>
      </w:pPr>
      <w:r w:rsidRPr="00CE1167">
        <w:rPr>
          <w:rFonts w:ascii="inherit" w:eastAsia="Times New Roman" w:hAnsi="inherit" w:cs="Arial"/>
          <w:b/>
          <w:bCs/>
          <w:color w:val="010101"/>
          <w:sz w:val="23"/>
          <w:szCs w:val="23"/>
        </w:rPr>
        <w:t xml:space="preserve">Does this project link to any education and/or sustainable development policy or </w:t>
      </w:r>
      <w:proofErr w:type="gramStart"/>
      <w:r w:rsidRPr="00CE1167">
        <w:rPr>
          <w:rFonts w:ascii="inherit" w:eastAsia="Times New Roman" w:hAnsi="inherit" w:cs="Arial"/>
          <w:b/>
          <w:bCs/>
          <w:color w:val="010101"/>
          <w:sz w:val="23"/>
          <w:szCs w:val="23"/>
        </w:rPr>
        <w:t>policies?:</w:t>
      </w:r>
      <w:proofErr w:type="gramEnd"/>
      <w:r w:rsidRPr="00CE1167">
        <w:rPr>
          <w:rFonts w:ascii="inherit" w:eastAsia="Times New Roman" w:hAnsi="inherit" w:cs="Arial"/>
          <w:b/>
          <w:bCs/>
          <w:color w:val="010101"/>
          <w:sz w:val="23"/>
          <w:szCs w:val="23"/>
        </w:rPr>
        <w:t> </w:t>
      </w:r>
    </w:p>
    <w:p w:rsidR="000011CE" w:rsidRPr="00CE1167" w:rsidRDefault="00433227" w:rsidP="000011CE">
      <w:pPr>
        <w:shd w:val="clear" w:color="auto" w:fill="FFFFFF"/>
        <w:spacing w:after="150" w:line="240" w:lineRule="auto"/>
        <w:textAlignment w:val="baseline"/>
        <w:rPr>
          <w:rFonts w:ascii="inherit" w:eastAsia="Times New Roman" w:hAnsi="inherit" w:cs="Arial"/>
          <w:color w:val="010101"/>
          <w:sz w:val="23"/>
          <w:szCs w:val="23"/>
        </w:rPr>
      </w:pPr>
      <w:r>
        <w:rPr>
          <w:rFonts w:ascii="inherit" w:eastAsia="Times New Roman" w:hAnsi="inherit" w:cs="Arial"/>
          <w:color w:val="010101"/>
          <w:sz w:val="23"/>
          <w:szCs w:val="23"/>
        </w:rPr>
        <w:t>yes</w:t>
      </w:r>
    </w:p>
    <w:p w:rsidR="000011CE" w:rsidRPr="00CE1167" w:rsidRDefault="001A2475" w:rsidP="000011CE">
      <w:pPr>
        <w:shd w:val="clear" w:color="auto" w:fill="FFFFFF"/>
        <w:spacing w:after="0" w:line="240" w:lineRule="auto"/>
        <w:textAlignment w:val="baseline"/>
        <w:rPr>
          <w:rFonts w:ascii="inherit" w:eastAsia="Times New Roman" w:hAnsi="inherit" w:cs="Arial"/>
          <w:color w:val="010101"/>
          <w:sz w:val="23"/>
          <w:szCs w:val="23"/>
        </w:rPr>
      </w:pPr>
      <w:hyperlink r:id="rId6" w:history="1">
        <w:proofErr w:type="spellStart"/>
        <w:r w:rsidR="000011CE" w:rsidRPr="00CE1167">
          <w:rPr>
            <w:rFonts w:ascii="inherit" w:eastAsia="Times New Roman" w:hAnsi="inherit" w:cs="Arial"/>
            <w:color w:val="DA631B"/>
            <w:sz w:val="20"/>
            <w:szCs w:val="20"/>
            <w:bdr w:val="none" w:sz="0" w:space="0" w:color="auto" w:frame="1"/>
          </w:rPr>
          <w:t>Hide</w:t>
        </w:r>
        <w:r w:rsidR="000011CE" w:rsidRPr="00CE1167">
          <w:rPr>
            <w:rFonts w:ascii="inherit" w:eastAsia="Times New Roman" w:hAnsi="inherit" w:cs="Arial"/>
            <w:color w:val="DA631B"/>
            <w:sz w:val="20"/>
            <w:szCs w:val="20"/>
            <w:u w:val="single"/>
            <w:bdr w:val="none" w:sz="0" w:space="0" w:color="auto" w:frame="1"/>
          </w:rPr>
          <w:t>Geographical</w:t>
        </w:r>
        <w:proofErr w:type="spellEnd"/>
        <w:r w:rsidR="000011CE" w:rsidRPr="00CE1167">
          <w:rPr>
            <w:rFonts w:ascii="inherit" w:eastAsia="Times New Roman" w:hAnsi="inherit" w:cs="Arial"/>
            <w:color w:val="DA631B"/>
            <w:sz w:val="20"/>
            <w:szCs w:val="20"/>
            <w:u w:val="single"/>
            <w:bdr w:val="none" w:sz="0" w:space="0" w:color="auto" w:frame="1"/>
          </w:rPr>
          <w:t xml:space="preserve"> &amp; Education Information</w:t>
        </w:r>
      </w:hyperlink>
    </w:p>
    <w:p w:rsidR="000011CE" w:rsidRPr="00CE1167" w:rsidRDefault="000011CE" w:rsidP="000011CE">
      <w:pPr>
        <w:shd w:val="clear" w:color="auto" w:fill="FFFFFF"/>
        <w:spacing w:after="0" w:line="240" w:lineRule="auto"/>
        <w:textAlignment w:val="baseline"/>
        <w:rPr>
          <w:rFonts w:ascii="inherit" w:eastAsia="Times New Roman" w:hAnsi="inherit" w:cs="Arial"/>
          <w:b/>
          <w:bCs/>
          <w:color w:val="010101"/>
          <w:sz w:val="23"/>
          <w:szCs w:val="23"/>
        </w:rPr>
      </w:pPr>
      <w:r w:rsidRPr="00CE1167">
        <w:rPr>
          <w:rFonts w:ascii="inherit" w:eastAsia="Times New Roman" w:hAnsi="inherit" w:cs="Arial"/>
          <w:b/>
          <w:bCs/>
          <w:color w:val="010101"/>
          <w:sz w:val="23"/>
          <w:szCs w:val="23"/>
        </w:rPr>
        <w:t>Region: </w:t>
      </w:r>
    </w:p>
    <w:p w:rsidR="000011CE" w:rsidRPr="00CE1167" w:rsidRDefault="000011CE" w:rsidP="000011CE">
      <w:pPr>
        <w:shd w:val="clear" w:color="auto" w:fill="FFFFFF"/>
        <w:spacing w:after="150" w:line="240" w:lineRule="auto"/>
        <w:textAlignment w:val="baseline"/>
        <w:rPr>
          <w:rFonts w:ascii="inherit" w:eastAsia="Times New Roman" w:hAnsi="inherit" w:cs="Arial"/>
          <w:color w:val="010101"/>
          <w:sz w:val="23"/>
          <w:szCs w:val="23"/>
        </w:rPr>
      </w:pPr>
      <w:r w:rsidRPr="00CE1167">
        <w:rPr>
          <w:rFonts w:ascii="inherit" w:eastAsia="Times New Roman" w:hAnsi="inherit" w:cs="Arial"/>
          <w:color w:val="010101"/>
          <w:sz w:val="23"/>
          <w:szCs w:val="23"/>
        </w:rPr>
        <w:t>Africa and Middle East</w:t>
      </w:r>
    </w:p>
    <w:p w:rsidR="000011CE" w:rsidRPr="00CE1167" w:rsidRDefault="000011CE" w:rsidP="000011CE">
      <w:pPr>
        <w:shd w:val="clear" w:color="auto" w:fill="FFFFFF"/>
        <w:spacing w:after="0" w:line="240" w:lineRule="auto"/>
        <w:textAlignment w:val="baseline"/>
        <w:rPr>
          <w:rFonts w:ascii="inherit" w:eastAsia="Times New Roman" w:hAnsi="inherit" w:cs="Arial"/>
          <w:b/>
          <w:bCs/>
          <w:color w:val="010101"/>
          <w:sz w:val="23"/>
          <w:szCs w:val="23"/>
        </w:rPr>
      </w:pPr>
      <w:r w:rsidRPr="00CE1167">
        <w:rPr>
          <w:rFonts w:ascii="inherit" w:eastAsia="Times New Roman" w:hAnsi="inherit" w:cs="Arial"/>
          <w:b/>
          <w:bCs/>
          <w:color w:val="010101"/>
          <w:sz w:val="23"/>
          <w:szCs w:val="23"/>
        </w:rPr>
        <w:t>Country: </w:t>
      </w:r>
    </w:p>
    <w:p w:rsidR="000011CE" w:rsidRPr="00CE1167" w:rsidRDefault="000011CE" w:rsidP="000011CE">
      <w:pPr>
        <w:shd w:val="clear" w:color="auto" w:fill="FFFFFF"/>
        <w:spacing w:after="150" w:line="240" w:lineRule="auto"/>
        <w:textAlignment w:val="baseline"/>
        <w:rPr>
          <w:rFonts w:ascii="inherit" w:eastAsia="Times New Roman" w:hAnsi="inherit" w:cs="Arial"/>
          <w:color w:val="010101"/>
          <w:sz w:val="23"/>
          <w:szCs w:val="23"/>
        </w:rPr>
      </w:pPr>
      <w:r w:rsidRPr="00CE1167">
        <w:rPr>
          <w:rFonts w:ascii="inherit" w:eastAsia="Times New Roman" w:hAnsi="inherit" w:cs="Arial"/>
          <w:color w:val="010101"/>
          <w:sz w:val="23"/>
          <w:szCs w:val="23"/>
        </w:rPr>
        <w:t>Kenya</w:t>
      </w:r>
    </w:p>
    <w:p w:rsidR="000011CE" w:rsidRPr="00CE1167" w:rsidRDefault="000011CE" w:rsidP="000011CE">
      <w:pPr>
        <w:shd w:val="clear" w:color="auto" w:fill="FFFFFF"/>
        <w:spacing w:after="0" w:line="240" w:lineRule="auto"/>
        <w:textAlignment w:val="baseline"/>
        <w:rPr>
          <w:rFonts w:ascii="inherit" w:eastAsia="Times New Roman" w:hAnsi="inherit" w:cs="Arial"/>
          <w:b/>
          <w:bCs/>
          <w:color w:val="010101"/>
          <w:sz w:val="23"/>
          <w:szCs w:val="23"/>
        </w:rPr>
      </w:pPr>
      <w:r w:rsidRPr="00CE1167">
        <w:rPr>
          <w:rFonts w:ascii="inherit" w:eastAsia="Times New Roman" w:hAnsi="inherit" w:cs="Arial"/>
          <w:b/>
          <w:bCs/>
          <w:color w:val="010101"/>
          <w:sz w:val="23"/>
          <w:szCs w:val="23"/>
        </w:rPr>
        <w:t>Location(s): </w:t>
      </w:r>
    </w:p>
    <w:p w:rsidR="000011CE" w:rsidRPr="00CE1167" w:rsidRDefault="004F628B" w:rsidP="000011CE">
      <w:pPr>
        <w:shd w:val="clear" w:color="auto" w:fill="FFFFFF"/>
        <w:spacing w:after="150" w:line="240" w:lineRule="auto"/>
        <w:textAlignment w:val="baseline"/>
        <w:rPr>
          <w:rFonts w:ascii="inherit" w:eastAsia="Times New Roman" w:hAnsi="inherit" w:cs="Arial"/>
          <w:color w:val="010101"/>
          <w:sz w:val="23"/>
          <w:szCs w:val="23"/>
        </w:rPr>
      </w:pPr>
      <w:proofErr w:type="spellStart"/>
      <w:r>
        <w:rPr>
          <w:rFonts w:ascii="inherit" w:eastAsia="Times New Roman" w:hAnsi="inherit" w:cs="Arial"/>
          <w:color w:val="010101"/>
          <w:sz w:val="23"/>
          <w:szCs w:val="23"/>
        </w:rPr>
        <w:t>Eldoret</w:t>
      </w:r>
      <w:proofErr w:type="spellEnd"/>
    </w:p>
    <w:p w:rsidR="004F628B" w:rsidRDefault="004F628B" w:rsidP="000011CE">
      <w:pPr>
        <w:shd w:val="clear" w:color="auto" w:fill="FFFFFF"/>
        <w:spacing w:after="0" w:line="240" w:lineRule="auto"/>
        <w:textAlignment w:val="baseline"/>
        <w:rPr>
          <w:rFonts w:ascii="inherit" w:eastAsia="Times New Roman" w:hAnsi="inherit" w:cs="Arial"/>
          <w:b/>
          <w:bCs/>
          <w:color w:val="010101"/>
          <w:sz w:val="23"/>
          <w:szCs w:val="23"/>
        </w:rPr>
      </w:pPr>
    </w:p>
    <w:p w:rsidR="004F628B" w:rsidRDefault="004F628B" w:rsidP="000011CE">
      <w:pPr>
        <w:shd w:val="clear" w:color="auto" w:fill="FFFFFF"/>
        <w:spacing w:after="0" w:line="240" w:lineRule="auto"/>
        <w:textAlignment w:val="baseline"/>
        <w:rPr>
          <w:rFonts w:ascii="inherit" w:eastAsia="Times New Roman" w:hAnsi="inherit" w:cs="Arial"/>
          <w:b/>
          <w:bCs/>
          <w:color w:val="010101"/>
          <w:sz w:val="23"/>
          <w:szCs w:val="23"/>
        </w:rPr>
      </w:pPr>
    </w:p>
    <w:p w:rsidR="004F628B" w:rsidRDefault="004F628B" w:rsidP="000011CE">
      <w:pPr>
        <w:shd w:val="clear" w:color="auto" w:fill="FFFFFF"/>
        <w:spacing w:after="0" w:line="240" w:lineRule="auto"/>
        <w:textAlignment w:val="baseline"/>
        <w:rPr>
          <w:rFonts w:ascii="inherit" w:eastAsia="Times New Roman" w:hAnsi="inherit" w:cs="Arial"/>
          <w:b/>
          <w:bCs/>
          <w:color w:val="010101"/>
          <w:sz w:val="23"/>
          <w:szCs w:val="23"/>
        </w:rPr>
      </w:pPr>
    </w:p>
    <w:p w:rsidR="004F628B" w:rsidRDefault="004F628B" w:rsidP="000011CE">
      <w:pPr>
        <w:shd w:val="clear" w:color="auto" w:fill="FFFFFF"/>
        <w:spacing w:after="0" w:line="240" w:lineRule="auto"/>
        <w:textAlignment w:val="baseline"/>
        <w:rPr>
          <w:rFonts w:ascii="inherit" w:eastAsia="Times New Roman" w:hAnsi="inherit" w:cs="Arial"/>
          <w:b/>
          <w:bCs/>
          <w:color w:val="010101"/>
          <w:sz w:val="23"/>
          <w:szCs w:val="23"/>
        </w:rPr>
      </w:pPr>
    </w:p>
    <w:p w:rsidR="000011CE" w:rsidRPr="00CE1167" w:rsidRDefault="000011CE" w:rsidP="000011CE">
      <w:pPr>
        <w:shd w:val="clear" w:color="auto" w:fill="FFFFFF"/>
        <w:spacing w:after="0" w:line="240" w:lineRule="auto"/>
        <w:textAlignment w:val="baseline"/>
        <w:rPr>
          <w:rFonts w:ascii="inherit" w:eastAsia="Times New Roman" w:hAnsi="inherit" w:cs="Arial"/>
          <w:b/>
          <w:bCs/>
          <w:color w:val="010101"/>
          <w:sz w:val="23"/>
          <w:szCs w:val="23"/>
        </w:rPr>
      </w:pPr>
      <w:r w:rsidRPr="00CE1167">
        <w:rPr>
          <w:rFonts w:ascii="inherit" w:eastAsia="Times New Roman" w:hAnsi="inherit" w:cs="Arial"/>
          <w:b/>
          <w:bCs/>
          <w:color w:val="010101"/>
          <w:sz w:val="23"/>
          <w:szCs w:val="23"/>
        </w:rPr>
        <w:lastRenderedPageBreak/>
        <w:t>Address of focal point institution for project: </w:t>
      </w:r>
    </w:p>
    <w:p w:rsidR="004F628B" w:rsidRPr="004F628B" w:rsidRDefault="004F628B" w:rsidP="004F628B">
      <w:pPr>
        <w:shd w:val="clear" w:color="auto" w:fill="FFFFFF"/>
        <w:spacing w:after="0" w:line="240" w:lineRule="auto"/>
        <w:textAlignment w:val="baseline"/>
        <w:rPr>
          <w:rFonts w:ascii="inherit" w:eastAsia="Times New Roman" w:hAnsi="inherit" w:cs="Arial"/>
          <w:color w:val="010101"/>
          <w:sz w:val="25"/>
          <w:szCs w:val="23"/>
        </w:rPr>
      </w:pPr>
      <w:r w:rsidRPr="004F628B">
        <w:rPr>
          <w:rFonts w:ascii="inherit" w:eastAsia="Times New Roman" w:hAnsi="inherit" w:cs="Arial"/>
          <w:color w:val="010101"/>
          <w:sz w:val="25"/>
          <w:szCs w:val="23"/>
        </w:rPr>
        <w:t>Art Youth Research Centre</w:t>
      </w:r>
    </w:p>
    <w:p w:rsidR="000011CE" w:rsidRPr="004F628B" w:rsidRDefault="004F628B" w:rsidP="004F628B">
      <w:pPr>
        <w:shd w:val="clear" w:color="auto" w:fill="FFFFFF"/>
        <w:spacing w:after="0" w:line="240" w:lineRule="auto"/>
        <w:textAlignment w:val="baseline"/>
        <w:rPr>
          <w:rFonts w:ascii="inherit" w:eastAsia="Times New Roman" w:hAnsi="inherit" w:cs="Arial"/>
          <w:color w:val="010101"/>
          <w:sz w:val="25"/>
          <w:szCs w:val="23"/>
        </w:rPr>
      </w:pPr>
      <w:r w:rsidRPr="004F628B">
        <w:rPr>
          <w:rFonts w:ascii="inherit" w:eastAsia="Times New Roman" w:hAnsi="inherit" w:cs="Arial"/>
          <w:color w:val="010101"/>
          <w:sz w:val="25"/>
          <w:szCs w:val="23"/>
        </w:rPr>
        <w:t xml:space="preserve">West Market </w:t>
      </w:r>
      <w:r w:rsidRPr="004F628B">
        <w:rPr>
          <w:rFonts w:ascii="inherit" w:eastAsia="Times New Roman" w:hAnsi="inherit" w:cs="Arial"/>
          <w:color w:val="010101"/>
          <w:sz w:val="25"/>
          <w:szCs w:val="23"/>
        </w:rPr>
        <w:br/>
        <w:t>P.O BOX 7346 -30100</w:t>
      </w:r>
      <w:r w:rsidRPr="004F628B">
        <w:rPr>
          <w:rFonts w:ascii="inherit" w:eastAsia="Times New Roman" w:hAnsi="inherit" w:cs="Arial"/>
          <w:color w:val="010101"/>
          <w:sz w:val="25"/>
          <w:szCs w:val="23"/>
        </w:rPr>
        <w:br/>
        <w:t>ELDORET</w:t>
      </w:r>
    </w:p>
    <w:p w:rsidR="004F628B" w:rsidRDefault="004F628B" w:rsidP="004F628B">
      <w:pPr>
        <w:shd w:val="clear" w:color="auto" w:fill="FFFFFF"/>
        <w:spacing w:after="0" w:line="240" w:lineRule="auto"/>
        <w:textAlignment w:val="baseline"/>
        <w:rPr>
          <w:rFonts w:ascii="inherit" w:eastAsia="Times New Roman" w:hAnsi="inherit" w:cs="Arial"/>
          <w:b/>
          <w:bCs/>
          <w:color w:val="010101"/>
          <w:sz w:val="23"/>
          <w:szCs w:val="23"/>
          <w:bdr w:val="none" w:sz="0" w:space="0" w:color="auto" w:frame="1"/>
        </w:rPr>
      </w:pPr>
      <w:r>
        <w:rPr>
          <w:rFonts w:ascii="inherit" w:eastAsia="Times New Roman" w:hAnsi="inherit" w:cs="Arial"/>
          <w:b/>
          <w:bCs/>
          <w:color w:val="010101"/>
          <w:sz w:val="23"/>
          <w:szCs w:val="23"/>
          <w:bdr w:val="none" w:sz="0" w:space="0" w:color="auto" w:frame="1"/>
        </w:rPr>
        <w:t>Ecosystem(s)</w:t>
      </w:r>
    </w:p>
    <w:p w:rsidR="004F628B" w:rsidRDefault="004F628B" w:rsidP="004F628B">
      <w:pPr>
        <w:shd w:val="clear" w:color="auto" w:fill="FFFFFF"/>
        <w:spacing w:after="0" w:line="240" w:lineRule="auto"/>
        <w:textAlignment w:val="baseline"/>
        <w:rPr>
          <w:rFonts w:ascii="inherit" w:eastAsia="Times New Roman" w:hAnsi="inherit" w:cs="Arial"/>
          <w:b/>
          <w:bCs/>
          <w:color w:val="010101"/>
          <w:sz w:val="23"/>
          <w:szCs w:val="23"/>
          <w:bdr w:val="none" w:sz="0" w:space="0" w:color="auto" w:frame="1"/>
        </w:rPr>
      </w:pPr>
    </w:p>
    <w:p w:rsidR="000011CE" w:rsidRPr="004F628B" w:rsidRDefault="000011CE" w:rsidP="004F628B">
      <w:pPr>
        <w:shd w:val="clear" w:color="auto" w:fill="FFFFFF"/>
        <w:spacing w:after="0" w:line="240" w:lineRule="auto"/>
        <w:textAlignment w:val="baseline"/>
        <w:rPr>
          <w:rFonts w:ascii="inherit" w:eastAsia="Times New Roman" w:hAnsi="inherit" w:cs="Arial"/>
          <w:b/>
          <w:bCs/>
          <w:color w:val="010101"/>
          <w:sz w:val="23"/>
          <w:szCs w:val="23"/>
          <w:bdr w:val="none" w:sz="0" w:space="0" w:color="auto" w:frame="1"/>
        </w:rPr>
      </w:pPr>
      <w:r w:rsidRPr="00CE1167">
        <w:rPr>
          <w:rFonts w:ascii="inherit" w:eastAsia="Times New Roman" w:hAnsi="inherit" w:cs="Arial"/>
          <w:color w:val="DA631B"/>
          <w:sz w:val="23"/>
          <w:szCs w:val="23"/>
          <w:bdr w:val="none" w:sz="0" w:space="0" w:color="auto" w:frame="1"/>
        </w:rPr>
        <w:t xml:space="preserve"> </w:t>
      </w:r>
      <w:hyperlink r:id="rId7" w:history="1">
        <w:r w:rsidRPr="00CE1167">
          <w:rPr>
            <w:rFonts w:ascii="inherit" w:eastAsia="Times New Roman" w:hAnsi="inherit" w:cs="Arial"/>
            <w:color w:val="DA631B"/>
            <w:sz w:val="20"/>
            <w:szCs w:val="20"/>
            <w:u w:val="single"/>
            <w:bdr w:val="none" w:sz="0" w:space="0" w:color="auto" w:frame="1"/>
          </w:rPr>
          <w:t>Urban/</w:t>
        </w:r>
        <w:proofErr w:type="spellStart"/>
        <w:r w:rsidRPr="00CE1167">
          <w:rPr>
            <w:rFonts w:ascii="inherit" w:eastAsia="Times New Roman" w:hAnsi="inherit" w:cs="Arial"/>
            <w:color w:val="DA631B"/>
            <w:sz w:val="20"/>
            <w:szCs w:val="20"/>
            <w:u w:val="single"/>
            <w:bdr w:val="none" w:sz="0" w:space="0" w:color="auto" w:frame="1"/>
          </w:rPr>
          <w:t>Peri</w:t>
        </w:r>
        <w:proofErr w:type="spellEnd"/>
        <w:r w:rsidRPr="00CE1167">
          <w:rPr>
            <w:rFonts w:ascii="inherit" w:eastAsia="Times New Roman" w:hAnsi="inherit" w:cs="Arial"/>
            <w:color w:val="DA631B"/>
            <w:sz w:val="20"/>
            <w:szCs w:val="20"/>
            <w:u w:val="single"/>
            <w:bdr w:val="none" w:sz="0" w:space="0" w:color="auto" w:frame="1"/>
          </w:rPr>
          <w:t>-urban</w:t>
        </w:r>
      </w:hyperlink>
    </w:p>
    <w:p w:rsidR="000011CE" w:rsidRDefault="000011CE" w:rsidP="000011CE">
      <w:pPr>
        <w:shd w:val="clear" w:color="auto" w:fill="FFFFFF"/>
        <w:spacing w:after="0" w:line="240" w:lineRule="auto"/>
        <w:textAlignment w:val="baseline"/>
        <w:rPr>
          <w:rFonts w:ascii="inherit" w:eastAsia="Times New Roman" w:hAnsi="inherit" w:cs="Arial"/>
          <w:b/>
          <w:bCs/>
          <w:color w:val="010101"/>
          <w:sz w:val="23"/>
          <w:szCs w:val="23"/>
          <w:bdr w:val="none" w:sz="0" w:space="0" w:color="auto" w:frame="1"/>
        </w:rPr>
      </w:pPr>
      <w:r w:rsidRPr="00CE1167">
        <w:rPr>
          <w:rFonts w:ascii="inherit" w:eastAsia="Times New Roman" w:hAnsi="inherit" w:cs="Arial"/>
          <w:b/>
          <w:bCs/>
          <w:color w:val="010101"/>
          <w:sz w:val="23"/>
          <w:szCs w:val="23"/>
          <w:bdr w:val="none" w:sz="0" w:space="0" w:color="auto" w:frame="1"/>
        </w:rPr>
        <w:t>Target Audience:</w:t>
      </w:r>
    </w:p>
    <w:p w:rsidR="004F628B" w:rsidRPr="00CE1167" w:rsidRDefault="004F628B" w:rsidP="000011CE">
      <w:pPr>
        <w:shd w:val="clear" w:color="auto" w:fill="FFFFFF"/>
        <w:spacing w:after="0" w:line="240" w:lineRule="auto"/>
        <w:textAlignment w:val="baseline"/>
        <w:rPr>
          <w:rFonts w:ascii="inherit" w:eastAsia="Times New Roman" w:hAnsi="inherit" w:cs="Arial"/>
          <w:b/>
          <w:bCs/>
          <w:color w:val="010101"/>
          <w:sz w:val="23"/>
          <w:szCs w:val="23"/>
          <w:bdr w:val="none" w:sz="0" w:space="0" w:color="auto" w:frame="1"/>
        </w:rPr>
      </w:pPr>
    </w:p>
    <w:p w:rsidR="000011CE" w:rsidRDefault="001A2475" w:rsidP="000011CE">
      <w:pPr>
        <w:shd w:val="clear" w:color="auto" w:fill="FFFFFF"/>
        <w:spacing w:after="150" w:line="240" w:lineRule="auto"/>
        <w:textAlignment w:val="baseline"/>
        <w:rPr>
          <w:rFonts w:ascii="inherit" w:eastAsia="Times New Roman" w:hAnsi="inherit" w:cs="Arial"/>
          <w:color w:val="DA631B"/>
          <w:sz w:val="20"/>
          <w:szCs w:val="20"/>
          <w:u w:val="single"/>
          <w:bdr w:val="none" w:sz="0" w:space="0" w:color="auto" w:frame="1"/>
        </w:rPr>
      </w:pPr>
      <w:hyperlink r:id="rId8" w:history="1">
        <w:r w:rsidR="000011CE" w:rsidRPr="00CE1167">
          <w:rPr>
            <w:rFonts w:ascii="inherit" w:eastAsia="Times New Roman" w:hAnsi="inherit" w:cs="Arial"/>
            <w:color w:val="DA631B"/>
            <w:sz w:val="20"/>
            <w:szCs w:val="20"/>
            <w:u w:val="single"/>
            <w:bdr w:val="none" w:sz="0" w:space="0" w:color="auto" w:frame="1"/>
          </w:rPr>
          <w:t>Community</w:t>
        </w:r>
      </w:hyperlink>
    </w:p>
    <w:p w:rsidR="004F628B" w:rsidRPr="00CE1167" w:rsidRDefault="004F628B" w:rsidP="004F628B">
      <w:pPr>
        <w:shd w:val="clear" w:color="auto" w:fill="FFFFFF"/>
        <w:spacing w:after="0" w:line="240" w:lineRule="auto"/>
        <w:textAlignment w:val="baseline"/>
        <w:rPr>
          <w:rFonts w:ascii="inherit" w:eastAsia="Times New Roman" w:hAnsi="inherit" w:cs="Arial"/>
          <w:b/>
          <w:bCs/>
          <w:color w:val="010101"/>
          <w:sz w:val="23"/>
          <w:szCs w:val="23"/>
        </w:rPr>
      </w:pPr>
      <w:r w:rsidRPr="00CE1167">
        <w:rPr>
          <w:rFonts w:ascii="inherit" w:eastAsia="Times New Roman" w:hAnsi="inherit" w:cs="Arial"/>
          <w:b/>
          <w:bCs/>
          <w:color w:val="010101"/>
          <w:sz w:val="23"/>
          <w:szCs w:val="23"/>
        </w:rPr>
        <w:t xml:space="preserve">Socioeconomic and environmental characteristics of the </w:t>
      </w:r>
      <w:proofErr w:type="gramStart"/>
      <w:r w:rsidRPr="00CE1167">
        <w:rPr>
          <w:rFonts w:ascii="inherit" w:eastAsia="Times New Roman" w:hAnsi="inherit" w:cs="Arial"/>
          <w:b/>
          <w:bCs/>
          <w:color w:val="010101"/>
          <w:sz w:val="23"/>
          <w:szCs w:val="23"/>
        </w:rPr>
        <w:t>area :</w:t>
      </w:r>
      <w:proofErr w:type="gramEnd"/>
      <w:r w:rsidRPr="00CE1167">
        <w:rPr>
          <w:rFonts w:ascii="inherit" w:eastAsia="Times New Roman" w:hAnsi="inherit" w:cs="Arial"/>
          <w:b/>
          <w:bCs/>
          <w:color w:val="010101"/>
          <w:sz w:val="23"/>
          <w:szCs w:val="23"/>
        </w:rPr>
        <w:t> </w:t>
      </w:r>
    </w:p>
    <w:p w:rsidR="004F628B" w:rsidRPr="00CE1167" w:rsidRDefault="004F628B" w:rsidP="000011CE">
      <w:pPr>
        <w:shd w:val="clear" w:color="auto" w:fill="FFFFFF"/>
        <w:spacing w:after="150" w:line="240" w:lineRule="auto"/>
        <w:textAlignment w:val="baseline"/>
        <w:rPr>
          <w:rFonts w:ascii="inherit" w:eastAsia="Times New Roman" w:hAnsi="inherit" w:cs="Arial"/>
          <w:color w:val="DA631B"/>
          <w:sz w:val="23"/>
          <w:szCs w:val="23"/>
          <w:bdr w:val="none" w:sz="0" w:space="0" w:color="auto" w:frame="1"/>
        </w:rPr>
      </w:pPr>
    </w:p>
    <w:p w:rsidR="003647FE" w:rsidRPr="004F628B" w:rsidRDefault="004F628B">
      <w:pPr>
        <w:rPr>
          <w:rFonts w:ascii="Times New Roman" w:eastAsia="MS Mincho" w:hAnsi="Times New Roman" w:cs="Times New Roman"/>
          <w:sz w:val="24"/>
          <w:szCs w:val="24"/>
          <w:lang w:eastAsia="ja-JP"/>
        </w:rPr>
      </w:pPr>
      <w:r w:rsidRPr="004F628B">
        <w:rPr>
          <w:rFonts w:ascii="Times New Roman" w:eastAsia="MS Mincho" w:hAnsi="Times New Roman" w:cs="Times New Roman"/>
          <w:sz w:val="24"/>
          <w:szCs w:val="24"/>
          <w:lang w:eastAsia="ja-JP"/>
        </w:rPr>
        <w:t xml:space="preserve">The County is located in the North Rift region of Kenya. The main Socio-economic activity is agriculture both crop and livestock farming. Others include wholesale and retail trading and manufacturing. The County is also a commercial hub in the region providing transport, financial and educational services. It is divided into three zones namely: the upper highlands, upper midlands and Lower highlands. The County has a total of 29,802.57Ha of </w:t>
      </w:r>
      <w:proofErr w:type="spellStart"/>
      <w:r w:rsidRPr="004F628B">
        <w:rPr>
          <w:rFonts w:ascii="Times New Roman" w:eastAsia="MS Mincho" w:hAnsi="Times New Roman" w:cs="Times New Roman"/>
          <w:sz w:val="24"/>
          <w:szCs w:val="24"/>
          <w:lang w:eastAsia="ja-JP"/>
        </w:rPr>
        <w:t>gazetted</w:t>
      </w:r>
      <w:proofErr w:type="spellEnd"/>
      <w:r w:rsidRPr="004F628B">
        <w:rPr>
          <w:rFonts w:ascii="Times New Roman" w:eastAsia="MS Mincho" w:hAnsi="Times New Roman" w:cs="Times New Roman"/>
          <w:sz w:val="24"/>
          <w:szCs w:val="24"/>
          <w:lang w:eastAsia="ja-JP"/>
        </w:rPr>
        <w:t xml:space="preserve"> forest found in </w:t>
      </w:r>
      <w:proofErr w:type="spellStart"/>
      <w:r w:rsidRPr="004F628B">
        <w:rPr>
          <w:rFonts w:ascii="Times New Roman" w:eastAsia="MS Mincho" w:hAnsi="Times New Roman" w:cs="Times New Roman"/>
          <w:sz w:val="24"/>
          <w:szCs w:val="24"/>
          <w:lang w:eastAsia="ja-JP"/>
        </w:rPr>
        <w:t>Nabkoi</w:t>
      </w:r>
      <w:proofErr w:type="spellEnd"/>
      <w:r w:rsidRPr="004F628B">
        <w:rPr>
          <w:rFonts w:ascii="Times New Roman" w:eastAsia="MS Mincho" w:hAnsi="Times New Roman" w:cs="Times New Roman"/>
          <w:sz w:val="24"/>
          <w:szCs w:val="24"/>
          <w:lang w:eastAsia="ja-JP"/>
        </w:rPr>
        <w:t xml:space="preserve">, </w:t>
      </w:r>
      <w:proofErr w:type="spellStart"/>
      <w:r w:rsidRPr="004F628B">
        <w:rPr>
          <w:rFonts w:ascii="Times New Roman" w:eastAsia="MS Mincho" w:hAnsi="Times New Roman" w:cs="Times New Roman"/>
          <w:sz w:val="24"/>
          <w:szCs w:val="24"/>
          <w:lang w:eastAsia="ja-JP"/>
        </w:rPr>
        <w:t>Timboroa</w:t>
      </w:r>
      <w:proofErr w:type="spellEnd"/>
      <w:r w:rsidRPr="004F628B">
        <w:rPr>
          <w:rFonts w:ascii="Times New Roman" w:eastAsia="MS Mincho" w:hAnsi="Times New Roman" w:cs="Times New Roman"/>
          <w:sz w:val="24"/>
          <w:szCs w:val="24"/>
          <w:lang w:eastAsia="ja-JP"/>
        </w:rPr>
        <w:t xml:space="preserve">, </w:t>
      </w:r>
      <w:proofErr w:type="spellStart"/>
      <w:r w:rsidRPr="004F628B">
        <w:rPr>
          <w:rFonts w:ascii="Times New Roman" w:eastAsia="MS Mincho" w:hAnsi="Times New Roman" w:cs="Times New Roman"/>
          <w:sz w:val="24"/>
          <w:szCs w:val="24"/>
          <w:lang w:eastAsia="ja-JP"/>
        </w:rPr>
        <w:t>Kipkurere</w:t>
      </w:r>
      <w:proofErr w:type="spellEnd"/>
      <w:r w:rsidRPr="004F628B">
        <w:rPr>
          <w:rFonts w:ascii="Times New Roman" w:eastAsia="MS Mincho" w:hAnsi="Times New Roman" w:cs="Times New Roman"/>
          <w:sz w:val="24"/>
          <w:szCs w:val="24"/>
          <w:lang w:eastAsia="ja-JP"/>
        </w:rPr>
        <w:t xml:space="preserve">, </w:t>
      </w:r>
      <w:proofErr w:type="spellStart"/>
      <w:r w:rsidRPr="004F628B">
        <w:rPr>
          <w:rFonts w:ascii="Times New Roman" w:eastAsia="MS Mincho" w:hAnsi="Times New Roman" w:cs="Times New Roman"/>
          <w:sz w:val="24"/>
          <w:szCs w:val="24"/>
          <w:lang w:eastAsia="ja-JP"/>
        </w:rPr>
        <w:t>Lurenge</w:t>
      </w:r>
      <w:proofErr w:type="spellEnd"/>
      <w:r w:rsidRPr="004F628B">
        <w:rPr>
          <w:rFonts w:ascii="Times New Roman" w:eastAsia="MS Mincho" w:hAnsi="Times New Roman" w:cs="Times New Roman"/>
          <w:sz w:val="24"/>
          <w:szCs w:val="24"/>
          <w:lang w:eastAsia="ja-JP"/>
        </w:rPr>
        <w:t xml:space="preserve">, </w:t>
      </w:r>
      <w:proofErr w:type="spellStart"/>
      <w:r w:rsidRPr="004F628B">
        <w:rPr>
          <w:rFonts w:ascii="Times New Roman" w:eastAsia="MS Mincho" w:hAnsi="Times New Roman" w:cs="Times New Roman"/>
          <w:sz w:val="24"/>
          <w:szCs w:val="24"/>
          <w:lang w:eastAsia="ja-JP"/>
        </w:rPr>
        <w:t>Singalo</w:t>
      </w:r>
      <w:proofErr w:type="spellEnd"/>
      <w:r w:rsidRPr="004F628B">
        <w:rPr>
          <w:rFonts w:ascii="Times New Roman" w:eastAsia="MS Mincho" w:hAnsi="Times New Roman" w:cs="Times New Roman"/>
          <w:sz w:val="24"/>
          <w:szCs w:val="24"/>
          <w:lang w:eastAsia="ja-JP"/>
        </w:rPr>
        <w:t xml:space="preserve"> and </w:t>
      </w:r>
      <w:proofErr w:type="spellStart"/>
      <w:r w:rsidRPr="004F628B">
        <w:rPr>
          <w:rFonts w:ascii="Times New Roman" w:eastAsia="MS Mincho" w:hAnsi="Times New Roman" w:cs="Times New Roman"/>
          <w:sz w:val="24"/>
          <w:szCs w:val="24"/>
          <w:lang w:eastAsia="ja-JP"/>
        </w:rPr>
        <w:t>Kapsaret</w:t>
      </w:r>
      <w:proofErr w:type="spellEnd"/>
      <w:r w:rsidRPr="004F628B">
        <w:rPr>
          <w:rFonts w:ascii="Times New Roman" w:eastAsia="MS Mincho" w:hAnsi="Times New Roman" w:cs="Times New Roman"/>
          <w:sz w:val="24"/>
          <w:szCs w:val="24"/>
          <w:lang w:eastAsia="ja-JP"/>
        </w:rPr>
        <w:t>. The County face illegal logging and charcoal burning activities. Hence the need to save the forests by providing alternative source of energy for cooking as many households rely on wood fuel.</w:t>
      </w:r>
    </w:p>
    <w:p w:rsidR="004F628B" w:rsidRDefault="004F628B">
      <w:pPr>
        <w:rPr>
          <w:rFonts w:ascii="Calibri" w:eastAsia="MS Mincho" w:hAnsi="Calibri" w:cs="Times New Roman"/>
          <w:lang w:eastAsia="ja-JP"/>
        </w:rPr>
      </w:pPr>
    </w:p>
    <w:p w:rsidR="004F628B" w:rsidRDefault="004F628B" w:rsidP="004F628B">
      <w:pPr>
        <w:shd w:val="clear" w:color="auto" w:fill="FFFFFF"/>
        <w:spacing w:after="0" w:line="240" w:lineRule="auto"/>
        <w:textAlignment w:val="baseline"/>
        <w:rPr>
          <w:rFonts w:ascii="inherit" w:eastAsia="Times New Roman" w:hAnsi="inherit" w:cs="Arial"/>
          <w:b/>
          <w:bCs/>
          <w:color w:val="010101"/>
          <w:sz w:val="23"/>
          <w:szCs w:val="23"/>
        </w:rPr>
      </w:pPr>
      <w:r w:rsidRPr="00CE1167">
        <w:rPr>
          <w:rFonts w:ascii="inherit" w:eastAsia="Times New Roman" w:hAnsi="inherit" w:cs="Arial"/>
          <w:b/>
          <w:bCs/>
          <w:color w:val="010101"/>
          <w:sz w:val="23"/>
          <w:szCs w:val="23"/>
        </w:rPr>
        <w:t>Description of sustainable development challenge(s) in the area the project addresses: </w:t>
      </w:r>
    </w:p>
    <w:p w:rsidR="004F628B" w:rsidRPr="00CE1167" w:rsidRDefault="004F628B" w:rsidP="004F628B">
      <w:pPr>
        <w:shd w:val="clear" w:color="auto" w:fill="FFFFFF"/>
        <w:spacing w:after="0" w:line="240" w:lineRule="auto"/>
        <w:textAlignment w:val="baseline"/>
        <w:rPr>
          <w:rFonts w:ascii="inherit" w:eastAsia="Times New Roman" w:hAnsi="inherit" w:cs="Arial"/>
          <w:b/>
          <w:bCs/>
          <w:color w:val="010101"/>
          <w:sz w:val="23"/>
          <w:szCs w:val="23"/>
        </w:rPr>
      </w:pPr>
    </w:p>
    <w:p w:rsidR="004F628B" w:rsidRDefault="004F628B">
      <w:pPr>
        <w:rPr>
          <w:rFonts w:ascii="Times New Roman" w:eastAsia="MS Mincho" w:hAnsi="Times New Roman" w:cs="Times New Roman"/>
          <w:sz w:val="24"/>
          <w:szCs w:val="24"/>
          <w:lang w:eastAsia="ja-JP"/>
        </w:rPr>
      </w:pPr>
      <w:r w:rsidRPr="004F628B">
        <w:rPr>
          <w:rFonts w:ascii="Times New Roman" w:eastAsia="MS Mincho" w:hAnsi="Times New Roman" w:cs="Times New Roman"/>
          <w:sz w:val="24"/>
          <w:szCs w:val="24"/>
          <w:lang w:eastAsia="ja-JP"/>
        </w:rPr>
        <w:t>Wood fuel (Firewood and charcoal) is the main source of domestic energy in Kenya. In the year 2012, the total firewood and charcoal demand stood at 18,702,748 m</w:t>
      </w:r>
      <w:r w:rsidRPr="004F628B">
        <w:rPr>
          <w:rFonts w:ascii="Times New Roman" w:eastAsia="MS Mincho" w:hAnsi="Times New Roman" w:cs="Times New Roman"/>
          <w:sz w:val="24"/>
          <w:szCs w:val="24"/>
          <w:vertAlign w:val="superscript"/>
          <w:lang w:eastAsia="ja-JP"/>
        </w:rPr>
        <w:t>3</w:t>
      </w:r>
      <w:r w:rsidRPr="004F628B">
        <w:rPr>
          <w:rFonts w:ascii="Times New Roman" w:eastAsia="MS Mincho" w:hAnsi="Times New Roman" w:cs="Times New Roman"/>
          <w:sz w:val="24"/>
          <w:szCs w:val="24"/>
          <w:lang w:eastAsia="ja-JP"/>
        </w:rPr>
        <w:t xml:space="preserve"> and 16,3225,810m</w:t>
      </w:r>
      <w:r w:rsidRPr="004F628B">
        <w:rPr>
          <w:rFonts w:ascii="Times New Roman" w:eastAsia="MS Mincho" w:hAnsi="Times New Roman" w:cs="Times New Roman"/>
          <w:sz w:val="24"/>
          <w:szCs w:val="24"/>
          <w:vertAlign w:val="superscript"/>
          <w:lang w:eastAsia="ja-JP"/>
        </w:rPr>
        <w:t>3</w:t>
      </w:r>
      <w:r w:rsidRPr="004F628B">
        <w:rPr>
          <w:rFonts w:ascii="Times New Roman" w:eastAsia="MS Mincho" w:hAnsi="Times New Roman" w:cs="Times New Roman"/>
          <w:sz w:val="24"/>
          <w:szCs w:val="24"/>
          <w:lang w:eastAsia="ja-JP"/>
        </w:rPr>
        <w:t xml:space="preserve"> against sustainable potential supply of 13,654,002m</w:t>
      </w:r>
      <w:r w:rsidRPr="004F628B">
        <w:rPr>
          <w:rFonts w:ascii="Times New Roman" w:eastAsia="MS Mincho" w:hAnsi="Times New Roman" w:cs="Times New Roman"/>
          <w:sz w:val="24"/>
          <w:szCs w:val="24"/>
          <w:vertAlign w:val="superscript"/>
          <w:lang w:eastAsia="ja-JP"/>
        </w:rPr>
        <w:t>3</w:t>
      </w:r>
      <w:r w:rsidRPr="004F628B">
        <w:rPr>
          <w:rFonts w:ascii="Times New Roman" w:eastAsia="MS Mincho" w:hAnsi="Times New Roman" w:cs="Times New Roman"/>
          <w:sz w:val="24"/>
          <w:szCs w:val="24"/>
          <w:lang w:eastAsia="ja-JP"/>
        </w:rPr>
        <w:t xml:space="preserve"> and 7,358,717m</w:t>
      </w:r>
      <w:r w:rsidRPr="004F628B">
        <w:rPr>
          <w:rFonts w:ascii="Times New Roman" w:eastAsia="MS Mincho" w:hAnsi="Times New Roman" w:cs="Times New Roman"/>
          <w:sz w:val="24"/>
          <w:szCs w:val="24"/>
          <w:vertAlign w:val="superscript"/>
          <w:lang w:eastAsia="ja-JP"/>
        </w:rPr>
        <w:t>3</w:t>
      </w:r>
      <w:r w:rsidRPr="004F628B">
        <w:rPr>
          <w:rFonts w:ascii="Times New Roman" w:eastAsia="MS Mincho" w:hAnsi="Times New Roman" w:cs="Times New Roman"/>
          <w:sz w:val="24"/>
          <w:szCs w:val="24"/>
          <w:lang w:eastAsia="ja-JP"/>
        </w:rPr>
        <w:t xml:space="preserve"> respectively (</w:t>
      </w:r>
      <w:r w:rsidRPr="004F628B">
        <w:rPr>
          <w:rFonts w:ascii="Times New Roman" w:eastAsia="MS Mincho" w:hAnsi="Times New Roman" w:cs="Times New Roman"/>
          <w:i/>
          <w:sz w:val="24"/>
          <w:szCs w:val="24"/>
          <w:lang w:eastAsia="ja-JP"/>
        </w:rPr>
        <w:t>Ministry of Environment, water and Natural resources 2013</w:t>
      </w:r>
      <w:r w:rsidRPr="004F628B">
        <w:rPr>
          <w:rFonts w:ascii="Times New Roman" w:eastAsia="MS Mincho" w:hAnsi="Times New Roman" w:cs="Times New Roman"/>
          <w:sz w:val="24"/>
          <w:szCs w:val="24"/>
          <w:lang w:eastAsia="ja-JP"/>
        </w:rPr>
        <w:t>). This translated to a sustainable deficit for firewood and charcoal supply of 5,048,726m</w:t>
      </w:r>
      <w:r w:rsidRPr="004F628B">
        <w:rPr>
          <w:rFonts w:ascii="Times New Roman" w:eastAsia="MS Mincho" w:hAnsi="Times New Roman" w:cs="Times New Roman"/>
          <w:sz w:val="24"/>
          <w:szCs w:val="24"/>
          <w:vertAlign w:val="superscript"/>
          <w:lang w:eastAsia="ja-JP"/>
        </w:rPr>
        <w:t>3</w:t>
      </w:r>
      <w:r w:rsidRPr="004F628B">
        <w:rPr>
          <w:rFonts w:ascii="Times New Roman" w:eastAsia="MS Mincho" w:hAnsi="Times New Roman" w:cs="Times New Roman"/>
          <w:sz w:val="24"/>
          <w:szCs w:val="24"/>
          <w:lang w:eastAsia="ja-JP"/>
        </w:rPr>
        <w:t xml:space="preserve"> and 8,967,093m</w:t>
      </w:r>
      <w:r w:rsidRPr="004F628B">
        <w:rPr>
          <w:rFonts w:ascii="Times New Roman" w:eastAsia="MS Mincho" w:hAnsi="Times New Roman" w:cs="Times New Roman"/>
          <w:sz w:val="24"/>
          <w:szCs w:val="24"/>
          <w:vertAlign w:val="superscript"/>
          <w:lang w:eastAsia="ja-JP"/>
        </w:rPr>
        <w:t>3</w:t>
      </w:r>
      <w:r w:rsidRPr="004F628B">
        <w:rPr>
          <w:rFonts w:ascii="Times New Roman" w:eastAsia="MS Mincho" w:hAnsi="Times New Roman" w:cs="Times New Roman"/>
          <w:sz w:val="24"/>
          <w:szCs w:val="24"/>
          <w:lang w:eastAsia="ja-JP"/>
        </w:rPr>
        <w:t xml:space="preserve"> respectively. The projected firewood and charcoal supply percentage deficit in 2032 are 18.3% and 19.1% respectively. Based on this trend, the current use of firewood and charcoal to provide domestic energy is leading to negative environmental effects. The solution lies in widening the biomass resource bracket utilizable for domestic energy provision. One such approach is the use of alternative renewable briquetting technology to convert biomass residues to solid fuels (briquettes). However, the current briquettes in the market do not meet the standards for domestic usage additionally non availability of simple cheap and effective briquetting machines for wide spread adoption.</w:t>
      </w:r>
    </w:p>
    <w:p w:rsidR="004F628B" w:rsidRDefault="004F628B">
      <w:pPr>
        <w:rPr>
          <w:rFonts w:ascii="Times New Roman" w:eastAsia="MS Mincho" w:hAnsi="Times New Roman" w:cs="Times New Roman"/>
          <w:sz w:val="24"/>
          <w:szCs w:val="24"/>
          <w:lang w:eastAsia="ja-JP"/>
        </w:rPr>
      </w:pPr>
    </w:p>
    <w:p w:rsidR="004F628B" w:rsidRDefault="004F628B">
      <w:pPr>
        <w:rPr>
          <w:rFonts w:ascii="Times New Roman" w:eastAsia="MS Mincho" w:hAnsi="Times New Roman" w:cs="Times New Roman"/>
          <w:sz w:val="24"/>
          <w:szCs w:val="24"/>
          <w:lang w:eastAsia="ja-JP"/>
        </w:rPr>
      </w:pPr>
    </w:p>
    <w:p w:rsidR="004F628B" w:rsidRDefault="004F628B">
      <w:pPr>
        <w:rPr>
          <w:rFonts w:ascii="Times New Roman" w:eastAsia="MS Mincho" w:hAnsi="Times New Roman" w:cs="Times New Roman"/>
          <w:sz w:val="24"/>
          <w:szCs w:val="24"/>
          <w:lang w:eastAsia="ja-JP"/>
        </w:rPr>
      </w:pPr>
    </w:p>
    <w:p w:rsidR="004F628B" w:rsidRDefault="004F628B">
      <w:pPr>
        <w:rPr>
          <w:rFonts w:ascii="Times New Roman" w:eastAsia="MS Mincho" w:hAnsi="Times New Roman" w:cs="Times New Roman"/>
          <w:sz w:val="24"/>
          <w:szCs w:val="24"/>
          <w:lang w:eastAsia="ja-JP"/>
        </w:rPr>
      </w:pPr>
    </w:p>
    <w:p w:rsidR="004F628B" w:rsidRPr="00CE1167" w:rsidRDefault="004F628B" w:rsidP="004F628B">
      <w:pPr>
        <w:shd w:val="clear" w:color="auto" w:fill="FFFFFF"/>
        <w:spacing w:after="0" w:line="240" w:lineRule="auto"/>
        <w:textAlignment w:val="baseline"/>
        <w:rPr>
          <w:rFonts w:ascii="inherit" w:eastAsia="Times New Roman" w:hAnsi="inherit" w:cs="Arial"/>
          <w:b/>
          <w:bCs/>
          <w:color w:val="010101"/>
          <w:sz w:val="23"/>
          <w:szCs w:val="23"/>
        </w:rPr>
      </w:pPr>
      <w:r w:rsidRPr="00CE1167">
        <w:rPr>
          <w:rFonts w:ascii="inherit" w:eastAsia="Times New Roman" w:hAnsi="inherit" w:cs="Arial"/>
          <w:b/>
          <w:bCs/>
          <w:color w:val="010101"/>
          <w:sz w:val="23"/>
          <w:szCs w:val="23"/>
        </w:rPr>
        <w:t>Status: </w:t>
      </w:r>
    </w:p>
    <w:p w:rsidR="004F628B" w:rsidRDefault="004F628B">
      <w:pPr>
        <w:rPr>
          <w:rFonts w:ascii="Calibri Light" w:eastAsia="MS Mincho" w:hAnsi="Calibri Light" w:cs="Times New Roman"/>
          <w:lang w:eastAsia="ja-JP"/>
        </w:rPr>
      </w:pPr>
      <w:r w:rsidRPr="004F628B">
        <w:rPr>
          <w:rFonts w:ascii="Calibri Light" w:eastAsia="MS Mincho" w:hAnsi="Calibri Light" w:cs="Times New Roman"/>
          <w:lang w:eastAsia="ja-JP"/>
        </w:rPr>
        <w:t>Ongoing</w:t>
      </w:r>
    </w:p>
    <w:p w:rsidR="00B05F22" w:rsidRDefault="00B05F22" w:rsidP="00B05F22">
      <w:pPr>
        <w:shd w:val="clear" w:color="auto" w:fill="FFFFFF"/>
        <w:spacing w:after="0" w:line="240" w:lineRule="auto"/>
        <w:textAlignment w:val="baseline"/>
        <w:rPr>
          <w:rFonts w:ascii="inherit" w:eastAsia="Times New Roman" w:hAnsi="inherit" w:cs="Arial"/>
          <w:b/>
          <w:bCs/>
          <w:color w:val="010101"/>
          <w:sz w:val="23"/>
          <w:szCs w:val="23"/>
        </w:rPr>
      </w:pPr>
      <w:r w:rsidRPr="00CE1167">
        <w:rPr>
          <w:rFonts w:ascii="inherit" w:eastAsia="Times New Roman" w:hAnsi="inherit" w:cs="Arial"/>
          <w:b/>
          <w:bCs/>
          <w:color w:val="010101"/>
          <w:sz w:val="23"/>
          <w:szCs w:val="23"/>
        </w:rPr>
        <w:t>Rationale: </w:t>
      </w:r>
    </w:p>
    <w:p w:rsidR="00B05F22" w:rsidRPr="00CE1167" w:rsidRDefault="00B05F22" w:rsidP="00B05F22">
      <w:pPr>
        <w:shd w:val="clear" w:color="auto" w:fill="FFFFFF"/>
        <w:spacing w:after="0" w:line="240" w:lineRule="auto"/>
        <w:textAlignment w:val="baseline"/>
        <w:rPr>
          <w:rFonts w:ascii="inherit" w:eastAsia="Times New Roman" w:hAnsi="inherit" w:cs="Arial"/>
          <w:b/>
          <w:bCs/>
          <w:color w:val="010101"/>
          <w:sz w:val="23"/>
          <w:szCs w:val="23"/>
        </w:rPr>
      </w:pPr>
    </w:p>
    <w:p w:rsidR="00B05F22" w:rsidRPr="00B05F22" w:rsidRDefault="00B05F22">
      <w:pPr>
        <w:rPr>
          <w:rFonts w:ascii="Times New Roman" w:eastAsia="MS Mincho" w:hAnsi="Times New Roman" w:cs="Times New Roman"/>
          <w:color w:val="000000" w:themeColor="text1"/>
          <w:sz w:val="24"/>
          <w:szCs w:val="24"/>
          <w:lang w:eastAsia="ja-JP"/>
        </w:rPr>
      </w:pPr>
      <w:r w:rsidRPr="00B05F22">
        <w:rPr>
          <w:rFonts w:ascii="Times New Roman" w:eastAsia="MS Mincho" w:hAnsi="Times New Roman" w:cs="Times New Roman"/>
          <w:color w:val="000000" w:themeColor="text1"/>
          <w:sz w:val="24"/>
          <w:szCs w:val="24"/>
          <w:lang w:eastAsia="ja-JP"/>
        </w:rPr>
        <w:t xml:space="preserve"> There is enough quantity of sawdust and charcoal dust in the country to support economic exploitation of briquette technology. Kenyan sawmills industry produces large quantity of sawdust which are underutilized and hence left to rot in timber y</w:t>
      </w:r>
      <w:r>
        <w:rPr>
          <w:rFonts w:ascii="Times New Roman" w:eastAsia="MS Mincho" w:hAnsi="Times New Roman" w:cs="Times New Roman"/>
          <w:color w:val="000000" w:themeColor="text1"/>
          <w:sz w:val="24"/>
          <w:szCs w:val="24"/>
          <w:lang w:eastAsia="ja-JP"/>
        </w:rPr>
        <w:t>ards</w:t>
      </w:r>
      <w:r w:rsidRPr="00B05F22">
        <w:rPr>
          <w:rFonts w:ascii="Times New Roman" w:eastAsia="MS Mincho" w:hAnsi="Times New Roman" w:cs="Times New Roman"/>
          <w:color w:val="000000" w:themeColor="text1"/>
          <w:sz w:val="24"/>
          <w:szCs w:val="24"/>
          <w:lang w:eastAsia="ja-JP"/>
        </w:rPr>
        <w:t>. It is important to convert these wastes into economic use to reduce the energy deficit. With time, wood fuel is diminishing as wood become valuable for fuel I.e. more preferred for other products such as timber and therefore, wood waste is the best material to ensure wood fuels are available for usage.</w:t>
      </w:r>
    </w:p>
    <w:p w:rsidR="00B05F22" w:rsidRPr="00CE1167" w:rsidRDefault="00B05F22" w:rsidP="00B05F22">
      <w:pPr>
        <w:shd w:val="clear" w:color="auto" w:fill="FFFFFF"/>
        <w:spacing w:after="0" w:line="240" w:lineRule="auto"/>
        <w:textAlignment w:val="baseline"/>
        <w:rPr>
          <w:rFonts w:ascii="inherit" w:eastAsia="Times New Roman" w:hAnsi="inherit" w:cs="Arial"/>
          <w:b/>
          <w:bCs/>
          <w:color w:val="010101"/>
          <w:sz w:val="23"/>
          <w:szCs w:val="23"/>
        </w:rPr>
      </w:pPr>
      <w:r w:rsidRPr="00CE1167">
        <w:rPr>
          <w:rFonts w:ascii="inherit" w:eastAsia="Times New Roman" w:hAnsi="inherit" w:cs="Arial"/>
          <w:b/>
          <w:bCs/>
          <w:color w:val="010101"/>
          <w:sz w:val="23"/>
          <w:szCs w:val="23"/>
        </w:rPr>
        <w:t>Objectives: </w:t>
      </w:r>
    </w:p>
    <w:p w:rsidR="00B05F22" w:rsidRPr="00B05F22" w:rsidRDefault="00B05F22" w:rsidP="00B05F22">
      <w:pPr>
        <w:spacing w:after="200" w:line="360" w:lineRule="auto"/>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1)</w:t>
      </w:r>
      <w:r w:rsidRPr="00B05F22">
        <w:rPr>
          <w:rFonts w:ascii="Times New Roman" w:eastAsia="MS Mincho" w:hAnsi="Times New Roman" w:cs="Times New Roman"/>
          <w:sz w:val="24"/>
          <w:szCs w:val="24"/>
          <w:lang w:eastAsia="ja-JP"/>
        </w:rPr>
        <w:t xml:space="preserve"> To design, produce and test briquetting machine prototype</w:t>
      </w:r>
    </w:p>
    <w:p w:rsidR="00B05F22" w:rsidRPr="00B05F22" w:rsidRDefault="00B05F22" w:rsidP="00B05F22">
      <w:pPr>
        <w:spacing w:after="200" w:line="360" w:lineRule="auto"/>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2)</w:t>
      </w:r>
      <w:r w:rsidRPr="00B05F22">
        <w:rPr>
          <w:rFonts w:ascii="Times New Roman" w:eastAsia="MS Mincho" w:hAnsi="Times New Roman" w:cs="Times New Roman"/>
          <w:sz w:val="24"/>
          <w:szCs w:val="24"/>
          <w:lang w:eastAsia="ja-JP"/>
        </w:rPr>
        <w:t xml:space="preserve"> To determine physical properties of the produced charcoal briquettes from the designed machine</w:t>
      </w:r>
    </w:p>
    <w:p w:rsidR="00B05F22" w:rsidRPr="00B05F22" w:rsidRDefault="00B05F22" w:rsidP="00B05F22">
      <w:pPr>
        <w:spacing w:after="200" w:line="360" w:lineRule="auto"/>
        <w:jc w:val="both"/>
        <w:rPr>
          <w:rFonts w:ascii="Times New Roman" w:eastAsia="MS Mincho" w:hAnsi="Times New Roman" w:cs="Times New Roman"/>
          <w:sz w:val="24"/>
          <w:szCs w:val="24"/>
          <w:lang w:eastAsia="ja-JP"/>
        </w:rPr>
      </w:pPr>
      <w:r w:rsidRPr="00B05F22">
        <w:rPr>
          <w:rFonts w:ascii="Times New Roman" w:eastAsia="MS Mincho" w:hAnsi="Times New Roman" w:cs="Times New Roman"/>
          <w:sz w:val="24"/>
          <w:szCs w:val="24"/>
          <w:lang w:eastAsia="ja-JP"/>
        </w:rPr>
        <w:t>3)Determine the calorific value, combustion rate and emissions of the briquettes produced.</w:t>
      </w:r>
    </w:p>
    <w:p w:rsidR="00B05F22" w:rsidRPr="00CE1167" w:rsidRDefault="00B05F22" w:rsidP="00B05F22">
      <w:pPr>
        <w:shd w:val="clear" w:color="auto" w:fill="FFFFFF"/>
        <w:spacing w:after="0" w:line="240" w:lineRule="auto"/>
        <w:textAlignment w:val="baseline"/>
        <w:rPr>
          <w:rFonts w:ascii="inherit" w:eastAsia="Times New Roman" w:hAnsi="inherit" w:cs="Arial"/>
          <w:b/>
          <w:bCs/>
          <w:color w:val="010101"/>
          <w:sz w:val="23"/>
          <w:szCs w:val="23"/>
        </w:rPr>
      </w:pPr>
      <w:r w:rsidRPr="00CE1167">
        <w:rPr>
          <w:rFonts w:ascii="inherit" w:eastAsia="Times New Roman" w:hAnsi="inherit" w:cs="Arial"/>
          <w:b/>
          <w:bCs/>
          <w:color w:val="010101"/>
          <w:sz w:val="23"/>
          <w:szCs w:val="23"/>
        </w:rPr>
        <w:t>Activities and/or practices employed: </w:t>
      </w:r>
    </w:p>
    <w:p w:rsidR="00B05F22" w:rsidRDefault="00B05F22">
      <w:pPr>
        <w:rPr>
          <w:rFonts w:ascii="Times New Roman" w:eastAsia="MS Mincho" w:hAnsi="Times New Roman" w:cs="Times New Roman"/>
          <w:color w:val="FF0000"/>
          <w:sz w:val="24"/>
          <w:szCs w:val="24"/>
          <w:lang w:eastAsia="ja-JP"/>
        </w:rPr>
      </w:pPr>
    </w:p>
    <w:p w:rsidR="00B05F22" w:rsidRPr="00D149A1" w:rsidRDefault="00B05F22" w:rsidP="00B05F22">
      <w:pPr>
        <w:spacing w:line="360" w:lineRule="auto"/>
        <w:jc w:val="both"/>
        <w:rPr>
          <w:rFonts w:ascii="Times New Roman" w:hAnsi="Times New Roman" w:cs="Times New Roman"/>
          <w:sz w:val="24"/>
          <w:szCs w:val="24"/>
        </w:rPr>
      </w:pPr>
      <w:r>
        <w:rPr>
          <w:rFonts w:ascii="Times New Roman" w:hAnsi="Times New Roman" w:cs="Times New Roman"/>
          <w:sz w:val="24"/>
          <w:szCs w:val="24"/>
        </w:rPr>
        <w:t>a) Design the appropriate design mechanism for hand operated briquetting machine</w:t>
      </w:r>
      <w:r w:rsidRPr="00D149A1">
        <w:rPr>
          <w:rFonts w:ascii="Times New Roman" w:hAnsi="Times New Roman" w:cs="Times New Roman"/>
          <w:sz w:val="24"/>
          <w:szCs w:val="24"/>
        </w:rPr>
        <w:t>.</w:t>
      </w:r>
    </w:p>
    <w:p w:rsidR="00B05F22" w:rsidRPr="00D149A1" w:rsidRDefault="00B05F22" w:rsidP="00B05F22">
      <w:pPr>
        <w:spacing w:line="360" w:lineRule="auto"/>
        <w:jc w:val="both"/>
        <w:rPr>
          <w:rFonts w:ascii="Times New Roman" w:hAnsi="Times New Roman" w:cs="Times New Roman"/>
          <w:sz w:val="24"/>
          <w:szCs w:val="24"/>
        </w:rPr>
      </w:pPr>
      <w:r>
        <w:rPr>
          <w:rFonts w:ascii="Times New Roman" w:hAnsi="Times New Roman" w:cs="Times New Roman"/>
          <w:sz w:val="24"/>
          <w:szCs w:val="24"/>
        </w:rPr>
        <w:t>b) Asses the physical properties of the produced briquette that meet the standards for energy provision.</w:t>
      </w:r>
    </w:p>
    <w:p w:rsidR="00B05F22" w:rsidRPr="00D149A1" w:rsidRDefault="00B05F22" w:rsidP="00B05F22">
      <w:pPr>
        <w:spacing w:line="360" w:lineRule="auto"/>
        <w:jc w:val="both"/>
        <w:rPr>
          <w:rFonts w:ascii="Times New Roman" w:hAnsi="Times New Roman" w:cs="Times New Roman"/>
          <w:sz w:val="24"/>
          <w:szCs w:val="24"/>
        </w:rPr>
      </w:pPr>
      <w:r>
        <w:rPr>
          <w:rFonts w:ascii="Times New Roman" w:hAnsi="Times New Roman" w:cs="Times New Roman"/>
          <w:sz w:val="24"/>
          <w:szCs w:val="24"/>
        </w:rPr>
        <w:t>c) Ensure that calorific value, combustion rate and emission level meet the standards for domestic energy provision.</w:t>
      </w:r>
    </w:p>
    <w:p w:rsidR="00B05F22" w:rsidRDefault="00B05F22" w:rsidP="00B05F22">
      <w:pPr>
        <w:rPr>
          <w:rFonts w:ascii="Times New Roman" w:hAnsi="Times New Roman" w:cs="Times New Roman"/>
          <w:sz w:val="24"/>
          <w:szCs w:val="24"/>
        </w:rPr>
      </w:pPr>
      <w:r>
        <w:rPr>
          <w:rFonts w:ascii="Times New Roman" w:hAnsi="Times New Roman" w:cs="Times New Roman"/>
          <w:sz w:val="24"/>
          <w:szCs w:val="24"/>
        </w:rPr>
        <w:t>d) Designed briquetting machine and briquettes are acceptable to the market for domestic energy production and provision</w:t>
      </w:r>
      <w:r w:rsidRPr="00D149A1">
        <w:rPr>
          <w:rFonts w:ascii="Times New Roman" w:hAnsi="Times New Roman" w:cs="Times New Roman"/>
          <w:sz w:val="24"/>
          <w:szCs w:val="24"/>
        </w:rPr>
        <w:t>.</w:t>
      </w:r>
    </w:p>
    <w:p w:rsidR="00B05F22" w:rsidRDefault="00B05F22" w:rsidP="00B05F22">
      <w:pPr>
        <w:rPr>
          <w:rFonts w:ascii="Times New Roman" w:hAnsi="Times New Roman" w:cs="Times New Roman"/>
          <w:sz w:val="24"/>
          <w:szCs w:val="24"/>
        </w:rPr>
      </w:pPr>
    </w:p>
    <w:p w:rsidR="00B05F22" w:rsidRDefault="00B05F22" w:rsidP="00B05F22">
      <w:pPr>
        <w:shd w:val="clear" w:color="auto" w:fill="FFFFFF"/>
        <w:spacing w:after="0" w:line="240" w:lineRule="auto"/>
        <w:textAlignment w:val="baseline"/>
        <w:rPr>
          <w:rFonts w:ascii="inherit" w:eastAsia="Times New Roman" w:hAnsi="inherit" w:cs="Arial"/>
          <w:b/>
          <w:bCs/>
          <w:color w:val="010101"/>
          <w:sz w:val="23"/>
          <w:szCs w:val="23"/>
        </w:rPr>
      </w:pPr>
      <w:r w:rsidRPr="00CE1167">
        <w:rPr>
          <w:rFonts w:ascii="inherit" w:eastAsia="Times New Roman" w:hAnsi="inherit" w:cs="Arial"/>
          <w:b/>
          <w:bCs/>
          <w:color w:val="010101"/>
          <w:sz w:val="23"/>
          <w:szCs w:val="23"/>
        </w:rPr>
        <w:t>Size of academic audience: </w:t>
      </w:r>
    </w:p>
    <w:p w:rsidR="00B05F22" w:rsidRPr="00CE1167" w:rsidRDefault="00B05F22" w:rsidP="00B05F22">
      <w:pPr>
        <w:shd w:val="clear" w:color="auto" w:fill="FFFFFF"/>
        <w:spacing w:after="0" w:line="240" w:lineRule="auto"/>
        <w:textAlignment w:val="baseline"/>
        <w:rPr>
          <w:rFonts w:ascii="inherit" w:eastAsia="Times New Roman" w:hAnsi="inherit" w:cs="Arial"/>
          <w:b/>
          <w:bCs/>
          <w:color w:val="010101"/>
          <w:sz w:val="23"/>
          <w:szCs w:val="23"/>
        </w:rPr>
      </w:pPr>
    </w:p>
    <w:p w:rsidR="00B05F22" w:rsidRPr="00CE1167" w:rsidRDefault="00B05F22" w:rsidP="00B05F22">
      <w:pPr>
        <w:shd w:val="clear" w:color="auto" w:fill="FFFFFF"/>
        <w:spacing w:after="150" w:line="240" w:lineRule="auto"/>
        <w:textAlignment w:val="baseline"/>
        <w:rPr>
          <w:rFonts w:ascii="inherit" w:eastAsia="Times New Roman" w:hAnsi="inherit" w:cs="Arial"/>
          <w:color w:val="010101"/>
          <w:sz w:val="23"/>
          <w:szCs w:val="23"/>
        </w:rPr>
      </w:pPr>
      <w:r>
        <w:rPr>
          <w:rFonts w:ascii="inherit" w:eastAsia="Times New Roman" w:hAnsi="inherit" w:cs="Arial"/>
          <w:color w:val="010101"/>
          <w:sz w:val="23"/>
          <w:szCs w:val="23"/>
        </w:rPr>
        <w:t>Since we started more than 1</w:t>
      </w:r>
      <w:r w:rsidRPr="00CE1167">
        <w:rPr>
          <w:rFonts w:ascii="inherit" w:eastAsia="Times New Roman" w:hAnsi="inherit" w:cs="Arial"/>
          <w:color w:val="010101"/>
          <w:sz w:val="23"/>
          <w:szCs w:val="23"/>
        </w:rPr>
        <w:t>,000</w:t>
      </w:r>
    </w:p>
    <w:p w:rsidR="00B05F22" w:rsidRDefault="00B05F22" w:rsidP="00B05F22"/>
    <w:p w:rsidR="00B05F22" w:rsidRDefault="00B05F22" w:rsidP="00B05F22"/>
    <w:p w:rsidR="00B05F22" w:rsidRDefault="00B05F22" w:rsidP="00B05F22"/>
    <w:p w:rsidR="00B05F22" w:rsidRDefault="00B05F22" w:rsidP="00B05F22"/>
    <w:p w:rsidR="00B05F22" w:rsidRDefault="00B05F22" w:rsidP="00B05F22">
      <w:pPr>
        <w:shd w:val="clear" w:color="auto" w:fill="FFFFFF"/>
        <w:spacing w:after="0" w:line="240" w:lineRule="auto"/>
        <w:textAlignment w:val="baseline"/>
        <w:rPr>
          <w:rFonts w:ascii="inherit" w:eastAsia="Times New Roman" w:hAnsi="inherit" w:cs="Arial"/>
          <w:b/>
          <w:bCs/>
          <w:color w:val="010101"/>
          <w:sz w:val="23"/>
          <w:szCs w:val="23"/>
        </w:rPr>
      </w:pPr>
      <w:r w:rsidRPr="00CE1167">
        <w:rPr>
          <w:rFonts w:ascii="inherit" w:eastAsia="Times New Roman" w:hAnsi="inherit" w:cs="Arial"/>
          <w:b/>
          <w:bCs/>
          <w:color w:val="010101"/>
          <w:sz w:val="23"/>
          <w:szCs w:val="23"/>
        </w:rPr>
        <w:lastRenderedPageBreak/>
        <w:t>Results: </w:t>
      </w:r>
    </w:p>
    <w:p w:rsidR="00B05F22" w:rsidRPr="00CE1167" w:rsidRDefault="00B05F22" w:rsidP="00B05F22">
      <w:pPr>
        <w:shd w:val="clear" w:color="auto" w:fill="FFFFFF"/>
        <w:spacing w:after="0" w:line="240" w:lineRule="auto"/>
        <w:textAlignment w:val="baseline"/>
        <w:rPr>
          <w:rFonts w:ascii="inherit" w:eastAsia="Times New Roman" w:hAnsi="inherit" w:cs="Arial"/>
          <w:b/>
          <w:bCs/>
          <w:color w:val="010101"/>
          <w:sz w:val="23"/>
          <w:szCs w:val="23"/>
        </w:rPr>
      </w:pPr>
    </w:p>
    <w:p w:rsidR="00B05F22" w:rsidRDefault="00B05F22" w:rsidP="00B05F22">
      <w:pPr>
        <w:rPr>
          <w:rFonts w:ascii="Times New Roman" w:eastAsia="Calibri" w:hAnsi="Times New Roman" w:cs="Times New Roman"/>
          <w:sz w:val="24"/>
          <w:szCs w:val="24"/>
        </w:rPr>
      </w:pPr>
      <w:r w:rsidRPr="00B05F22">
        <w:rPr>
          <w:rFonts w:ascii="Times New Roman" w:eastAsia="MS Mincho" w:hAnsi="Times New Roman" w:cs="Times New Roman"/>
          <w:sz w:val="24"/>
          <w:szCs w:val="24"/>
          <w:lang w:eastAsia="ja-JP"/>
        </w:rPr>
        <w:t>Patentable d</w:t>
      </w:r>
      <w:r w:rsidRPr="00B05F22">
        <w:rPr>
          <w:rFonts w:ascii="Times New Roman" w:eastAsia="Calibri" w:hAnsi="Times New Roman" w:cs="Times New Roman"/>
          <w:sz w:val="24"/>
          <w:szCs w:val="24"/>
        </w:rPr>
        <w:t xml:space="preserve">esigned and fabricated piston and screw force application briquetting machine is made available </w:t>
      </w:r>
      <w:r w:rsidRPr="00B05F22">
        <w:rPr>
          <w:rFonts w:ascii="Times New Roman" w:eastAsia="Calibri" w:hAnsi="Times New Roman" w:cs="Times New Roman"/>
          <w:b/>
          <w:i/>
          <w:sz w:val="24"/>
          <w:szCs w:val="24"/>
        </w:rPr>
        <w:t>(See figures 1a, 1b and 1c).</w:t>
      </w:r>
      <w:r w:rsidRPr="00B05F22">
        <w:rPr>
          <w:rFonts w:ascii="Times New Roman" w:eastAsia="Calibri" w:hAnsi="Times New Roman" w:cs="Times New Roman"/>
          <w:sz w:val="24"/>
          <w:szCs w:val="24"/>
        </w:rPr>
        <w:t xml:space="preserve"> Main raw material (binder) made available for different levels of production processes. Scientific data on</w:t>
      </w:r>
      <w:r>
        <w:rPr>
          <w:rFonts w:ascii="Times New Roman" w:eastAsia="Calibri" w:hAnsi="Times New Roman" w:cs="Times New Roman"/>
          <w:sz w:val="24"/>
          <w:szCs w:val="24"/>
        </w:rPr>
        <w:t xml:space="preserve"> fragmentation, ash</w:t>
      </w:r>
      <w:r w:rsidRPr="00B05F22">
        <w:rPr>
          <w:rFonts w:ascii="Times New Roman" w:eastAsia="Calibri" w:hAnsi="Times New Roman" w:cs="Times New Roman"/>
          <w:sz w:val="24"/>
          <w:szCs w:val="24"/>
        </w:rPr>
        <w:t>, volatile matter and moisture adsorption and desorption content properties of the produced charcoal briquettes obtained, further combustion quality and rate properties through scientific data on combustion quality and rate   properties of the produced charcoal briquettes obtained.</w:t>
      </w:r>
    </w:p>
    <w:p w:rsidR="00B05F22" w:rsidRDefault="00B05F22" w:rsidP="00B05F22">
      <w:pPr>
        <w:rPr>
          <w:rFonts w:ascii="Times New Roman" w:eastAsia="Calibri" w:hAnsi="Times New Roman" w:cs="Times New Roman"/>
          <w:sz w:val="24"/>
          <w:szCs w:val="24"/>
        </w:rPr>
      </w:pPr>
    </w:p>
    <w:p w:rsidR="00B05F22" w:rsidRDefault="00B05F22" w:rsidP="00B05F22">
      <w:pPr>
        <w:shd w:val="clear" w:color="auto" w:fill="FFFFFF"/>
        <w:spacing w:after="0" w:line="240" w:lineRule="auto"/>
        <w:textAlignment w:val="baseline"/>
        <w:rPr>
          <w:rFonts w:ascii="inherit" w:eastAsia="Times New Roman" w:hAnsi="inherit" w:cs="Arial"/>
          <w:b/>
          <w:bCs/>
          <w:color w:val="010101"/>
          <w:sz w:val="23"/>
          <w:szCs w:val="23"/>
        </w:rPr>
      </w:pPr>
      <w:r w:rsidRPr="00CE1167">
        <w:rPr>
          <w:rFonts w:ascii="inherit" w:eastAsia="Times New Roman" w:hAnsi="inherit" w:cs="Arial"/>
          <w:b/>
          <w:bCs/>
          <w:color w:val="010101"/>
          <w:sz w:val="23"/>
          <w:szCs w:val="23"/>
        </w:rPr>
        <w:t>Lessons learned: </w:t>
      </w:r>
    </w:p>
    <w:p w:rsidR="003E3299" w:rsidRPr="00CE1167" w:rsidRDefault="003E3299" w:rsidP="00B05F22">
      <w:pPr>
        <w:shd w:val="clear" w:color="auto" w:fill="FFFFFF"/>
        <w:spacing w:after="0" w:line="240" w:lineRule="auto"/>
        <w:textAlignment w:val="baseline"/>
        <w:rPr>
          <w:rFonts w:ascii="inherit" w:eastAsia="Times New Roman" w:hAnsi="inherit" w:cs="Arial"/>
          <w:b/>
          <w:bCs/>
          <w:color w:val="010101"/>
          <w:sz w:val="23"/>
          <w:szCs w:val="23"/>
        </w:rPr>
      </w:pPr>
    </w:p>
    <w:p w:rsidR="00B05F22" w:rsidRPr="00B05F22" w:rsidRDefault="00B05F22" w:rsidP="00B05F22">
      <w:pPr>
        <w:numPr>
          <w:ilvl w:val="0"/>
          <w:numId w:val="1"/>
        </w:numPr>
        <w:spacing w:after="200" w:line="276" w:lineRule="auto"/>
        <w:rPr>
          <w:rFonts w:ascii="Book Antiqua" w:eastAsia="Calibri" w:hAnsi="Book Antiqua" w:cs="Times New Roman"/>
          <w:sz w:val="20"/>
          <w:szCs w:val="20"/>
        </w:rPr>
      </w:pPr>
      <w:r w:rsidRPr="00B05F22">
        <w:rPr>
          <w:rFonts w:ascii="Book Antiqua" w:eastAsia="Calibri" w:hAnsi="Book Antiqua" w:cs="Times New Roman"/>
          <w:sz w:val="20"/>
          <w:szCs w:val="20"/>
        </w:rPr>
        <w:t>Under estimation of number of preliminary design repetitions to come up with the final economically viable briquetting machine</w:t>
      </w:r>
      <w:r w:rsidR="003E3299">
        <w:rPr>
          <w:rFonts w:ascii="Book Antiqua" w:eastAsia="Calibri" w:hAnsi="Book Antiqua" w:cs="Times New Roman"/>
          <w:sz w:val="20"/>
          <w:szCs w:val="20"/>
        </w:rPr>
        <w:t>/</w:t>
      </w:r>
      <w:proofErr w:type="spellStart"/>
      <w:r w:rsidR="003E3299">
        <w:rPr>
          <w:rFonts w:ascii="Book Antiqua" w:eastAsia="Calibri" w:hAnsi="Book Antiqua" w:cs="Times New Roman"/>
          <w:sz w:val="20"/>
          <w:szCs w:val="20"/>
        </w:rPr>
        <w:t>Technlogy</w:t>
      </w:r>
      <w:proofErr w:type="spellEnd"/>
      <w:r w:rsidR="003E3299">
        <w:rPr>
          <w:rFonts w:ascii="Book Antiqua" w:eastAsia="Calibri" w:hAnsi="Book Antiqua" w:cs="Times New Roman"/>
          <w:sz w:val="20"/>
          <w:szCs w:val="20"/>
        </w:rPr>
        <w:t>.</w:t>
      </w:r>
      <w:r w:rsidRPr="00B05F22">
        <w:rPr>
          <w:rFonts w:ascii="Book Antiqua" w:eastAsia="Calibri" w:hAnsi="Book Antiqua" w:cs="Times New Roman"/>
          <w:sz w:val="20"/>
          <w:szCs w:val="20"/>
        </w:rPr>
        <w:t xml:space="preserve"> </w:t>
      </w:r>
    </w:p>
    <w:p w:rsidR="00B05F22" w:rsidRPr="00B05F22" w:rsidRDefault="00B05F22" w:rsidP="00B05F22">
      <w:pPr>
        <w:numPr>
          <w:ilvl w:val="0"/>
          <w:numId w:val="1"/>
        </w:numPr>
        <w:spacing w:after="200" w:line="276" w:lineRule="auto"/>
        <w:rPr>
          <w:rFonts w:ascii="Book Antiqua" w:eastAsia="Calibri" w:hAnsi="Book Antiqua" w:cs="Times New Roman"/>
          <w:sz w:val="20"/>
          <w:szCs w:val="20"/>
        </w:rPr>
      </w:pPr>
      <w:r w:rsidRPr="00B05F22">
        <w:rPr>
          <w:rFonts w:ascii="Book Antiqua" w:eastAsia="Calibri" w:hAnsi="Book Antiqua" w:cs="Times New Roman"/>
          <w:sz w:val="20"/>
          <w:szCs w:val="20"/>
        </w:rPr>
        <w:t>The budgetary allocation for the briquetting machine design, fabrication and further redesign to completion was underestimated and requires further funding</w:t>
      </w:r>
      <w:r w:rsidR="003E3299">
        <w:rPr>
          <w:rFonts w:ascii="Book Antiqua" w:eastAsia="Calibri" w:hAnsi="Book Antiqua" w:cs="Times New Roman"/>
          <w:sz w:val="20"/>
          <w:szCs w:val="20"/>
        </w:rPr>
        <w:t>.</w:t>
      </w:r>
    </w:p>
    <w:p w:rsidR="00B05F22" w:rsidRDefault="00B05F22" w:rsidP="00B05F22">
      <w:pPr>
        <w:numPr>
          <w:ilvl w:val="0"/>
          <w:numId w:val="1"/>
        </w:numPr>
        <w:spacing w:after="200" w:line="276" w:lineRule="auto"/>
        <w:rPr>
          <w:rFonts w:ascii="Book Antiqua" w:eastAsia="Calibri" w:hAnsi="Book Antiqua" w:cs="Times New Roman"/>
          <w:sz w:val="20"/>
          <w:szCs w:val="20"/>
        </w:rPr>
      </w:pPr>
      <w:r w:rsidRPr="00B05F22">
        <w:rPr>
          <w:rFonts w:ascii="Book Antiqua" w:eastAsia="Calibri" w:hAnsi="Book Antiqua" w:cs="Times New Roman"/>
          <w:sz w:val="20"/>
          <w:szCs w:val="20"/>
        </w:rPr>
        <w:t>Coming up with final formulation and raw material ratios for goo</w:t>
      </w:r>
      <w:r w:rsidR="003E3299">
        <w:rPr>
          <w:rFonts w:ascii="Book Antiqua" w:eastAsia="Calibri" w:hAnsi="Book Antiqua" w:cs="Times New Roman"/>
          <w:sz w:val="20"/>
          <w:szCs w:val="20"/>
        </w:rPr>
        <w:t>d quality charcoal briquette takes</w:t>
      </w:r>
      <w:r w:rsidRPr="00B05F22">
        <w:rPr>
          <w:rFonts w:ascii="Book Antiqua" w:eastAsia="Calibri" w:hAnsi="Book Antiqua" w:cs="Times New Roman"/>
          <w:sz w:val="20"/>
          <w:szCs w:val="20"/>
        </w:rPr>
        <w:t xml:space="preserve"> time and requires further funding.   </w:t>
      </w:r>
    </w:p>
    <w:p w:rsidR="003E3299" w:rsidRDefault="003E3299" w:rsidP="003E3299">
      <w:pPr>
        <w:spacing w:after="200" w:line="276" w:lineRule="auto"/>
        <w:rPr>
          <w:rFonts w:ascii="inherit" w:eastAsia="Times New Roman" w:hAnsi="inherit" w:cs="Arial"/>
          <w:b/>
          <w:bCs/>
          <w:color w:val="010101"/>
          <w:sz w:val="23"/>
          <w:szCs w:val="23"/>
        </w:rPr>
      </w:pPr>
      <w:r w:rsidRPr="00CE1167">
        <w:rPr>
          <w:rFonts w:ascii="inherit" w:eastAsia="Times New Roman" w:hAnsi="inherit" w:cs="Arial"/>
          <w:b/>
          <w:bCs/>
          <w:color w:val="010101"/>
          <w:sz w:val="23"/>
          <w:szCs w:val="23"/>
        </w:rPr>
        <w:t>Key messages: </w:t>
      </w:r>
    </w:p>
    <w:p w:rsidR="003E3299" w:rsidRPr="00B05F22" w:rsidRDefault="003E3299" w:rsidP="003E3299">
      <w:pPr>
        <w:spacing w:after="200" w:line="276" w:lineRule="auto"/>
        <w:rPr>
          <w:rFonts w:ascii="Book Antiqua" w:eastAsia="Calibri" w:hAnsi="Book Antiqua" w:cs="Times New Roman"/>
          <w:sz w:val="20"/>
          <w:szCs w:val="20"/>
        </w:rPr>
      </w:pPr>
      <w:r>
        <w:rPr>
          <w:rFonts w:ascii="inherit" w:eastAsia="Times New Roman" w:hAnsi="inherit" w:cs="Arial"/>
          <w:b/>
          <w:bCs/>
          <w:color w:val="010101"/>
          <w:sz w:val="23"/>
          <w:szCs w:val="23"/>
        </w:rPr>
        <w:t>The following are the Key Messages they include:</w:t>
      </w:r>
    </w:p>
    <w:p w:rsidR="003E3299" w:rsidRPr="003E3299" w:rsidRDefault="003E3299" w:rsidP="003E3299">
      <w:pPr>
        <w:numPr>
          <w:ilvl w:val="0"/>
          <w:numId w:val="2"/>
        </w:numPr>
        <w:spacing w:after="200" w:line="276" w:lineRule="auto"/>
        <w:rPr>
          <w:rFonts w:ascii="Book Antiqua" w:eastAsia="Calibri" w:hAnsi="Book Antiqua" w:cs="Times New Roman"/>
          <w:sz w:val="20"/>
          <w:szCs w:val="20"/>
        </w:rPr>
      </w:pPr>
      <w:r w:rsidRPr="003E3299">
        <w:rPr>
          <w:rFonts w:ascii="Book Antiqua" w:eastAsia="Calibri" w:hAnsi="Book Antiqua" w:cs="Times New Roman"/>
          <w:sz w:val="20"/>
          <w:szCs w:val="20"/>
        </w:rPr>
        <w:t xml:space="preserve">Under estimation of number of preliminary design repetitions to come up with the final economically viable briquetting machine </w:t>
      </w:r>
    </w:p>
    <w:p w:rsidR="003E3299" w:rsidRPr="003E3299" w:rsidRDefault="003E3299" w:rsidP="003E3299">
      <w:pPr>
        <w:numPr>
          <w:ilvl w:val="0"/>
          <w:numId w:val="2"/>
        </w:numPr>
        <w:spacing w:after="200" w:line="276" w:lineRule="auto"/>
        <w:rPr>
          <w:rFonts w:ascii="Book Antiqua" w:eastAsia="Calibri" w:hAnsi="Book Antiqua" w:cs="Times New Roman"/>
          <w:sz w:val="20"/>
          <w:szCs w:val="20"/>
        </w:rPr>
      </w:pPr>
      <w:r w:rsidRPr="003E3299">
        <w:rPr>
          <w:rFonts w:ascii="Book Antiqua" w:eastAsia="Calibri" w:hAnsi="Book Antiqua" w:cs="Times New Roman"/>
          <w:sz w:val="20"/>
          <w:szCs w:val="20"/>
        </w:rPr>
        <w:t>The budgetary allocation for the briquetting machine design, fabrication and further redesign to completion was underestimated and requires further funding</w:t>
      </w:r>
    </w:p>
    <w:p w:rsidR="003E3299" w:rsidRPr="003E3299" w:rsidRDefault="003E3299" w:rsidP="003E3299">
      <w:pPr>
        <w:numPr>
          <w:ilvl w:val="0"/>
          <w:numId w:val="2"/>
        </w:numPr>
        <w:spacing w:after="200" w:line="276" w:lineRule="auto"/>
        <w:rPr>
          <w:rFonts w:ascii="Book Antiqua" w:eastAsia="Calibri" w:hAnsi="Book Antiqua" w:cs="Times New Roman"/>
          <w:sz w:val="20"/>
          <w:szCs w:val="20"/>
        </w:rPr>
      </w:pPr>
      <w:r w:rsidRPr="003E3299">
        <w:rPr>
          <w:rFonts w:ascii="Book Antiqua" w:eastAsia="Calibri" w:hAnsi="Book Antiqua" w:cs="Times New Roman"/>
          <w:sz w:val="20"/>
          <w:szCs w:val="20"/>
        </w:rPr>
        <w:t xml:space="preserve">Coming up with final formulation and raw material ratios for good quality charcoal briquette is taking time and requires further funding.   </w:t>
      </w:r>
    </w:p>
    <w:p w:rsidR="003E3299" w:rsidRPr="003E3299" w:rsidRDefault="003E3299" w:rsidP="003E3299">
      <w:pPr>
        <w:rPr>
          <w:rFonts w:ascii="Times New Roman" w:hAnsi="Times New Roman" w:cs="Times New Roman"/>
          <w:b/>
          <w:sz w:val="24"/>
          <w:szCs w:val="24"/>
        </w:rPr>
      </w:pPr>
      <w:r w:rsidRPr="003E3299">
        <w:rPr>
          <w:rFonts w:ascii="Times New Roman" w:hAnsi="Times New Roman" w:cs="Times New Roman"/>
          <w:b/>
          <w:sz w:val="24"/>
          <w:szCs w:val="24"/>
        </w:rPr>
        <w:t xml:space="preserve">Relationship to other RCE activities: </w:t>
      </w:r>
    </w:p>
    <w:p w:rsidR="003E3299" w:rsidRPr="003E3299" w:rsidRDefault="003E3299" w:rsidP="003E3299">
      <w:pPr>
        <w:rPr>
          <w:rFonts w:ascii="Times New Roman" w:hAnsi="Times New Roman" w:cs="Times New Roman"/>
          <w:sz w:val="24"/>
          <w:szCs w:val="24"/>
        </w:rPr>
      </w:pPr>
      <w:r w:rsidRPr="003E3299">
        <w:rPr>
          <w:rFonts w:ascii="Times New Roman" w:hAnsi="Times New Roman" w:cs="Times New Roman"/>
          <w:sz w:val="24"/>
          <w:szCs w:val="24"/>
        </w:rPr>
        <w:t>Other activities are like training students from RCE INSTITUTES as per below link</w:t>
      </w:r>
    </w:p>
    <w:p w:rsidR="00B05F22" w:rsidRPr="00581EBD" w:rsidRDefault="00B05F22" w:rsidP="003E3299">
      <w:pPr>
        <w:rPr>
          <w:rFonts w:ascii="Times New Roman" w:hAnsi="Times New Roman" w:cs="Times New Roman"/>
          <w:color w:val="FF0000"/>
          <w:sz w:val="24"/>
          <w:szCs w:val="24"/>
        </w:rPr>
      </w:pPr>
    </w:p>
    <w:p w:rsidR="002442EC" w:rsidRDefault="002442EC" w:rsidP="003E3299">
      <w:pPr>
        <w:rPr>
          <w:rFonts w:ascii="Times New Roman" w:hAnsi="Times New Roman" w:cs="Times New Roman"/>
          <w:color w:val="FF0000"/>
          <w:sz w:val="24"/>
          <w:szCs w:val="24"/>
        </w:rPr>
      </w:pPr>
    </w:p>
    <w:p w:rsidR="00581EBD" w:rsidRDefault="00581EBD" w:rsidP="003E3299">
      <w:pPr>
        <w:rPr>
          <w:rFonts w:ascii="Times New Roman" w:hAnsi="Times New Roman" w:cs="Times New Roman"/>
          <w:color w:val="FF0000"/>
          <w:sz w:val="24"/>
          <w:szCs w:val="24"/>
        </w:rPr>
      </w:pPr>
    </w:p>
    <w:p w:rsidR="00581EBD" w:rsidRDefault="00581EBD" w:rsidP="003E3299">
      <w:pPr>
        <w:rPr>
          <w:rFonts w:ascii="Times New Roman" w:hAnsi="Times New Roman" w:cs="Times New Roman"/>
          <w:color w:val="FF0000"/>
          <w:sz w:val="24"/>
          <w:szCs w:val="24"/>
        </w:rPr>
      </w:pPr>
    </w:p>
    <w:p w:rsidR="00581EBD" w:rsidRDefault="00581EBD" w:rsidP="003E3299">
      <w:pPr>
        <w:rPr>
          <w:rFonts w:ascii="Times New Roman" w:hAnsi="Times New Roman" w:cs="Times New Roman"/>
          <w:color w:val="FF0000"/>
          <w:sz w:val="24"/>
          <w:szCs w:val="24"/>
        </w:rPr>
      </w:pPr>
    </w:p>
    <w:p w:rsidR="00581EBD" w:rsidRDefault="00581EBD" w:rsidP="003E3299">
      <w:pPr>
        <w:rPr>
          <w:rFonts w:ascii="Times New Roman" w:hAnsi="Times New Roman" w:cs="Times New Roman"/>
          <w:color w:val="FF0000"/>
          <w:sz w:val="24"/>
          <w:szCs w:val="24"/>
        </w:rPr>
      </w:pPr>
    </w:p>
    <w:p w:rsidR="002442EC" w:rsidRPr="00CE1167" w:rsidRDefault="002442EC" w:rsidP="002442EC">
      <w:pPr>
        <w:shd w:val="clear" w:color="auto" w:fill="FFFFFF"/>
        <w:spacing w:after="0" w:line="240" w:lineRule="auto"/>
        <w:textAlignment w:val="baseline"/>
        <w:rPr>
          <w:rFonts w:ascii="inherit" w:eastAsia="Times New Roman" w:hAnsi="inherit" w:cs="Arial"/>
          <w:b/>
          <w:bCs/>
          <w:color w:val="010101"/>
          <w:sz w:val="23"/>
          <w:szCs w:val="23"/>
        </w:rPr>
      </w:pPr>
      <w:r w:rsidRPr="00CE1167">
        <w:rPr>
          <w:rFonts w:ascii="inherit" w:eastAsia="Times New Roman" w:hAnsi="inherit" w:cs="Arial"/>
          <w:b/>
          <w:bCs/>
          <w:color w:val="010101"/>
          <w:sz w:val="23"/>
          <w:szCs w:val="23"/>
        </w:rPr>
        <w:lastRenderedPageBreak/>
        <w:t>Funding: </w:t>
      </w:r>
    </w:p>
    <w:p w:rsidR="002442EC" w:rsidRPr="00A90D7A" w:rsidRDefault="00581EBD" w:rsidP="00581EBD">
      <w:pPr>
        <w:shd w:val="clear" w:color="auto" w:fill="FFFFFF"/>
        <w:spacing w:after="150" w:line="240" w:lineRule="auto"/>
        <w:textAlignment w:val="baseline"/>
        <w:rPr>
          <w:rFonts w:ascii="Times New Roman" w:eastAsia="Times New Roman" w:hAnsi="Times New Roman" w:cs="Times New Roman"/>
          <w:color w:val="010101"/>
          <w:sz w:val="24"/>
          <w:szCs w:val="24"/>
        </w:rPr>
      </w:pPr>
      <w:r w:rsidRPr="00A90D7A">
        <w:rPr>
          <w:rFonts w:ascii="Times New Roman" w:eastAsia="Times New Roman" w:hAnsi="Times New Roman" w:cs="Times New Roman"/>
          <w:color w:val="010101"/>
          <w:sz w:val="24"/>
          <w:szCs w:val="24"/>
        </w:rPr>
        <w:t xml:space="preserve">Yes </w:t>
      </w:r>
    </w:p>
    <w:p w:rsidR="002442EC" w:rsidRPr="00A90D7A" w:rsidRDefault="002442EC" w:rsidP="002442EC">
      <w:pPr>
        <w:rPr>
          <w:rFonts w:ascii="Times New Roman" w:hAnsi="Times New Roman" w:cs="Times New Roman"/>
          <w:color w:val="FF0000"/>
          <w:sz w:val="24"/>
          <w:szCs w:val="24"/>
        </w:rPr>
      </w:pPr>
      <w:r w:rsidRPr="00A90D7A">
        <w:rPr>
          <w:rFonts w:ascii="Times New Roman" w:hAnsi="Times New Roman" w:cs="Times New Roman"/>
          <w:sz w:val="24"/>
          <w:szCs w:val="24"/>
        </w:rPr>
        <w:t xml:space="preserve">The University of </w:t>
      </w:r>
      <w:proofErr w:type="spellStart"/>
      <w:r w:rsidRPr="00A90D7A">
        <w:rPr>
          <w:rFonts w:ascii="Times New Roman" w:hAnsi="Times New Roman" w:cs="Times New Roman"/>
          <w:sz w:val="24"/>
          <w:szCs w:val="24"/>
        </w:rPr>
        <w:t>Eldoret</w:t>
      </w:r>
      <w:proofErr w:type="spellEnd"/>
      <w:r w:rsidR="00A90D7A" w:rsidRPr="00A90D7A">
        <w:rPr>
          <w:rFonts w:ascii="Times New Roman" w:hAnsi="Times New Roman" w:cs="Times New Roman"/>
          <w:sz w:val="24"/>
          <w:szCs w:val="24"/>
        </w:rPr>
        <w:t xml:space="preserve"> (U.O.E),</w:t>
      </w:r>
      <w:r w:rsidR="008328DA">
        <w:rPr>
          <w:rFonts w:ascii="Times New Roman" w:hAnsi="Times New Roman" w:cs="Times New Roman"/>
          <w:sz w:val="24"/>
          <w:szCs w:val="24"/>
        </w:rPr>
        <w:t xml:space="preserve"> through the </w:t>
      </w:r>
      <w:r w:rsidRPr="00A90D7A">
        <w:rPr>
          <w:rFonts w:ascii="Times New Roman" w:hAnsi="Times New Roman" w:cs="Times New Roman"/>
          <w:sz w:val="24"/>
          <w:szCs w:val="24"/>
        </w:rPr>
        <w:t>Directorate of Research and innovation provided annual research grants</w:t>
      </w:r>
      <w:r w:rsidR="00A90D7A">
        <w:rPr>
          <w:rFonts w:ascii="Times New Roman" w:hAnsi="Times New Roman" w:cs="Times New Roman"/>
          <w:sz w:val="24"/>
          <w:szCs w:val="24"/>
        </w:rPr>
        <w:t xml:space="preserve"> (A.R.G)</w:t>
      </w:r>
      <w:r w:rsidRPr="00A90D7A">
        <w:rPr>
          <w:rFonts w:ascii="Times New Roman" w:hAnsi="Times New Roman" w:cs="Times New Roman"/>
          <w:sz w:val="24"/>
          <w:szCs w:val="24"/>
        </w:rPr>
        <w:t xml:space="preserve"> for the project with funding of approximately </w:t>
      </w:r>
      <w:proofErr w:type="spellStart"/>
      <w:r w:rsidRPr="00A90D7A">
        <w:rPr>
          <w:rFonts w:ascii="Times New Roman" w:hAnsi="Times New Roman" w:cs="Times New Roman"/>
          <w:sz w:val="24"/>
          <w:szCs w:val="24"/>
        </w:rPr>
        <w:t>Kshs</w:t>
      </w:r>
      <w:proofErr w:type="spellEnd"/>
      <w:r w:rsidRPr="00A90D7A">
        <w:rPr>
          <w:rFonts w:ascii="Times New Roman" w:hAnsi="Times New Roman" w:cs="Times New Roman"/>
          <w:sz w:val="24"/>
          <w:szCs w:val="24"/>
        </w:rPr>
        <w:t>. 500,000/= for financial year 2020/2021, However additional funding is required</w:t>
      </w:r>
      <w:r w:rsidR="00581EBD" w:rsidRPr="00A90D7A">
        <w:rPr>
          <w:rFonts w:ascii="Times New Roman" w:hAnsi="Times New Roman" w:cs="Times New Roman"/>
          <w:sz w:val="24"/>
          <w:szCs w:val="24"/>
        </w:rPr>
        <w:t xml:space="preserve"> of </w:t>
      </w:r>
      <w:r w:rsidR="00A90D7A">
        <w:rPr>
          <w:rFonts w:ascii="Times New Roman" w:hAnsi="Times New Roman" w:cs="Times New Roman"/>
          <w:sz w:val="24"/>
          <w:szCs w:val="24"/>
        </w:rPr>
        <w:t xml:space="preserve">Approximately </w:t>
      </w:r>
      <w:proofErr w:type="spellStart"/>
      <w:r w:rsidR="00A90D7A">
        <w:rPr>
          <w:rFonts w:ascii="Times New Roman" w:hAnsi="Times New Roman" w:cs="Times New Roman"/>
          <w:sz w:val="24"/>
          <w:szCs w:val="24"/>
        </w:rPr>
        <w:t>Kshs</w:t>
      </w:r>
      <w:proofErr w:type="spellEnd"/>
      <w:r w:rsidR="00A90D7A">
        <w:rPr>
          <w:rFonts w:ascii="Times New Roman" w:hAnsi="Times New Roman" w:cs="Times New Roman"/>
          <w:sz w:val="24"/>
          <w:szCs w:val="24"/>
        </w:rPr>
        <w:t xml:space="preserve"> 2.</w:t>
      </w:r>
      <w:r w:rsidR="00581EBD" w:rsidRPr="00A90D7A">
        <w:rPr>
          <w:rFonts w:ascii="Times New Roman" w:hAnsi="Times New Roman" w:cs="Times New Roman"/>
          <w:sz w:val="24"/>
          <w:szCs w:val="24"/>
        </w:rPr>
        <w:t>500,000/= to</w:t>
      </w:r>
      <w:r w:rsidRPr="00A90D7A">
        <w:rPr>
          <w:rFonts w:ascii="Times New Roman" w:hAnsi="Times New Roman" w:cs="Times New Roman"/>
          <w:sz w:val="24"/>
          <w:szCs w:val="24"/>
        </w:rPr>
        <w:t xml:space="preserve"> complete the research project.</w:t>
      </w:r>
    </w:p>
    <w:p w:rsidR="008328DA" w:rsidRDefault="008328DA" w:rsidP="003E3299">
      <w:pPr>
        <w:rPr>
          <w:rFonts w:ascii="Times New Roman" w:hAnsi="Times New Roman" w:cs="Times New Roman"/>
          <w:color w:val="FF0000"/>
          <w:sz w:val="24"/>
          <w:szCs w:val="24"/>
        </w:rPr>
      </w:pPr>
    </w:p>
    <w:p w:rsidR="002442EC" w:rsidRDefault="008328DA" w:rsidP="003E3299">
      <w:pPr>
        <w:rPr>
          <w:rFonts w:ascii="Times New Roman" w:hAnsi="Times New Roman" w:cs="Times New Roman"/>
          <w:color w:val="FF0000"/>
          <w:sz w:val="24"/>
          <w:szCs w:val="24"/>
        </w:rPr>
      </w:pPr>
      <w:r>
        <w:rPr>
          <w:rFonts w:ascii="Times New Roman" w:hAnsi="Times New Roman" w:cs="Times New Roman"/>
          <w:noProof/>
          <w:color w:val="FF0000"/>
          <w:sz w:val="24"/>
          <w:szCs w:val="24"/>
        </w:rPr>
        <w:drawing>
          <wp:inline distT="0" distB="0" distL="0" distR="0" wp14:anchorId="66A9927A">
            <wp:extent cx="6401435" cy="46335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1435" cy="4633595"/>
                    </a:xfrm>
                    <a:prstGeom prst="rect">
                      <a:avLst/>
                    </a:prstGeom>
                    <a:noFill/>
                  </pic:spPr>
                </pic:pic>
              </a:graphicData>
            </a:graphic>
          </wp:inline>
        </w:drawing>
      </w:r>
    </w:p>
    <w:p w:rsidR="008328DA" w:rsidRDefault="008328DA" w:rsidP="003E3299">
      <w:pPr>
        <w:rPr>
          <w:rFonts w:ascii="Times New Roman" w:hAnsi="Times New Roman" w:cs="Times New Roman"/>
          <w:color w:val="FF0000"/>
          <w:sz w:val="24"/>
          <w:szCs w:val="24"/>
        </w:rPr>
      </w:pPr>
      <w:r>
        <w:rPr>
          <w:rFonts w:ascii="Times New Roman" w:hAnsi="Times New Roman" w:cs="Times New Roman"/>
          <w:noProof/>
          <w:color w:val="FF0000"/>
          <w:sz w:val="24"/>
          <w:szCs w:val="24"/>
        </w:rPr>
        <w:lastRenderedPageBreak/>
        <w:drawing>
          <wp:inline distT="0" distB="0" distL="0" distR="0" wp14:anchorId="12315046">
            <wp:extent cx="2853369" cy="2200910"/>
            <wp:effectExtent l="0" t="0" r="444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5941" cy="2202894"/>
                    </a:xfrm>
                    <a:prstGeom prst="rect">
                      <a:avLst/>
                    </a:prstGeom>
                    <a:noFill/>
                  </pic:spPr>
                </pic:pic>
              </a:graphicData>
            </a:graphic>
          </wp:inline>
        </w:drawing>
      </w:r>
      <w:r>
        <w:rPr>
          <w:rFonts w:ascii="Times New Roman" w:hAnsi="Times New Roman" w:cs="Times New Roman"/>
          <w:noProof/>
          <w:color w:val="FF0000"/>
          <w:sz w:val="24"/>
          <w:szCs w:val="24"/>
        </w:rPr>
        <w:drawing>
          <wp:inline distT="0" distB="0" distL="0" distR="0" wp14:anchorId="44D1562F">
            <wp:extent cx="2941504" cy="2219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2992" cy="2220448"/>
                    </a:xfrm>
                    <a:prstGeom prst="rect">
                      <a:avLst/>
                    </a:prstGeom>
                    <a:noFill/>
                  </pic:spPr>
                </pic:pic>
              </a:graphicData>
            </a:graphic>
          </wp:inline>
        </w:drawing>
      </w:r>
    </w:p>
    <w:p w:rsidR="008328DA" w:rsidRDefault="008328DA" w:rsidP="003E3299">
      <w:pPr>
        <w:rPr>
          <w:rFonts w:ascii="Times New Roman" w:hAnsi="Times New Roman" w:cs="Times New Roman"/>
          <w:color w:val="FF0000"/>
          <w:sz w:val="24"/>
          <w:szCs w:val="24"/>
        </w:rPr>
      </w:pPr>
    </w:p>
    <w:tbl>
      <w:tblPr>
        <w:tblStyle w:val="TableGrid"/>
        <w:tblW w:w="0" w:type="auto"/>
        <w:tblLook w:val="04A0" w:firstRow="1" w:lastRow="0" w:firstColumn="1" w:lastColumn="0" w:noHBand="0" w:noVBand="1"/>
      </w:tblPr>
      <w:tblGrid>
        <w:gridCol w:w="2490"/>
        <w:gridCol w:w="3771"/>
        <w:gridCol w:w="3089"/>
      </w:tblGrid>
      <w:tr w:rsidR="00C531E9" w:rsidRPr="008328DA" w:rsidTr="008721B9">
        <w:trPr>
          <w:trHeight w:val="350"/>
        </w:trPr>
        <w:tc>
          <w:tcPr>
            <w:tcW w:w="2695" w:type="dxa"/>
            <w:shd w:val="clear" w:color="auto" w:fill="auto"/>
            <w:vAlign w:val="center"/>
          </w:tcPr>
          <w:p w:rsidR="008328DA" w:rsidRPr="008328DA" w:rsidRDefault="008328DA" w:rsidP="008328DA">
            <w:pPr>
              <w:rPr>
                <w:rFonts w:ascii="Calibri Light" w:hAnsi="Calibri Light" w:cs="Times New Roman"/>
              </w:rPr>
            </w:pPr>
            <w:r w:rsidRPr="008328DA">
              <w:rPr>
                <w:rFonts w:ascii="Calibri Light" w:hAnsi="Calibri Light" w:cs="Times New Roman"/>
              </w:rPr>
              <w:t>JPEG</w:t>
            </w:r>
          </w:p>
        </w:tc>
        <w:tc>
          <w:tcPr>
            <w:tcW w:w="4050" w:type="dxa"/>
            <w:shd w:val="clear" w:color="auto" w:fill="auto"/>
            <w:vAlign w:val="center"/>
          </w:tcPr>
          <w:p w:rsidR="008328DA" w:rsidRPr="008328DA" w:rsidRDefault="008328DA" w:rsidP="008328DA">
            <w:pPr>
              <w:rPr>
                <w:rFonts w:ascii="Calibri Light" w:hAnsi="Calibri Light" w:cs="Times New Roman"/>
              </w:rPr>
            </w:pPr>
            <w:r w:rsidRPr="008328DA">
              <w:rPr>
                <w:rFonts w:ascii="Calibri Light" w:hAnsi="Calibri Light" w:cs="Times New Roman"/>
              </w:rPr>
              <w:t xml:space="preserve">Fabrication of machine &amp; </w:t>
            </w:r>
            <w:r>
              <w:rPr>
                <w:rFonts w:ascii="Calibri Light" w:hAnsi="Calibri Light" w:cs="Times New Roman"/>
              </w:rPr>
              <w:t xml:space="preserve"> Renewable </w:t>
            </w:r>
            <w:r w:rsidRPr="008328DA">
              <w:rPr>
                <w:rFonts w:ascii="Calibri Light" w:hAnsi="Calibri Light" w:cs="Times New Roman"/>
              </w:rPr>
              <w:t>Briquette production</w:t>
            </w:r>
            <w:r>
              <w:rPr>
                <w:rFonts w:ascii="Calibri Light" w:hAnsi="Calibri Light" w:cs="Times New Roman"/>
              </w:rPr>
              <w:t>.</w:t>
            </w:r>
          </w:p>
        </w:tc>
        <w:tc>
          <w:tcPr>
            <w:tcW w:w="3325" w:type="dxa"/>
            <w:shd w:val="clear" w:color="auto" w:fill="auto"/>
            <w:vAlign w:val="center"/>
          </w:tcPr>
          <w:p w:rsidR="008328DA" w:rsidRDefault="008328DA" w:rsidP="008328DA">
            <w:pPr>
              <w:rPr>
                <w:rFonts w:ascii="Calibri Light" w:hAnsi="Calibri Light" w:cs="Times New Roman"/>
              </w:rPr>
            </w:pPr>
            <w:r w:rsidRPr="008328DA">
              <w:rPr>
                <w:rFonts w:ascii="Calibri Light" w:hAnsi="Calibri Light" w:cs="Times New Roman"/>
              </w:rPr>
              <w:t xml:space="preserve">Mr. Jacob </w:t>
            </w:r>
            <w:proofErr w:type="spellStart"/>
            <w:r w:rsidRPr="008328DA">
              <w:rPr>
                <w:rFonts w:ascii="Calibri Light" w:hAnsi="Calibri Light" w:cs="Times New Roman"/>
              </w:rPr>
              <w:t>Mbegoo</w:t>
            </w:r>
            <w:proofErr w:type="spellEnd"/>
            <w:r>
              <w:rPr>
                <w:rFonts w:ascii="Calibri Light" w:hAnsi="Calibri Light" w:cs="Times New Roman"/>
              </w:rPr>
              <w:t xml:space="preserve"> and</w:t>
            </w:r>
          </w:p>
          <w:p w:rsidR="008328DA" w:rsidRPr="008328DA" w:rsidRDefault="008328DA" w:rsidP="008328DA">
            <w:pPr>
              <w:rPr>
                <w:rFonts w:ascii="Calibri Light" w:hAnsi="Calibri Light" w:cs="Times New Roman"/>
              </w:rPr>
            </w:pPr>
            <w:r>
              <w:rPr>
                <w:rFonts w:ascii="Calibri Light" w:hAnsi="Calibri Light" w:cs="Times New Roman"/>
              </w:rPr>
              <w:t xml:space="preserve"> Mr. Edwin </w:t>
            </w:r>
            <w:proofErr w:type="spellStart"/>
            <w:r>
              <w:rPr>
                <w:rFonts w:ascii="Calibri Light" w:hAnsi="Calibri Light" w:cs="Times New Roman"/>
              </w:rPr>
              <w:t>Owino</w:t>
            </w:r>
            <w:proofErr w:type="spellEnd"/>
          </w:p>
        </w:tc>
      </w:tr>
      <w:tr w:rsidR="00C531E9" w:rsidRPr="008328DA" w:rsidTr="008721B9">
        <w:trPr>
          <w:trHeight w:val="350"/>
        </w:trPr>
        <w:tc>
          <w:tcPr>
            <w:tcW w:w="2695" w:type="dxa"/>
            <w:shd w:val="clear" w:color="auto" w:fill="auto"/>
            <w:vAlign w:val="center"/>
          </w:tcPr>
          <w:p w:rsidR="00C531E9" w:rsidRPr="008328DA" w:rsidRDefault="00C531E9" w:rsidP="008328DA">
            <w:pPr>
              <w:rPr>
                <w:rFonts w:ascii="Calibri Light" w:hAnsi="Calibri Light" w:cs="Times New Roman"/>
              </w:rPr>
            </w:pPr>
            <w:r>
              <w:rPr>
                <w:rFonts w:ascii="Calibri Light" w:hAnsi="Calibri Light" w:cs="Times New Roman"/>
              </w:rPr>
              <w:t>“</w:t>
            </w:r>
          </w:p>
        </w:tc>
        <w:tc>
          <w:tcPr>
            <w:tcW w:w="4050" w:type="dxa"/>
            <w:shd w:val="clear" w:color="auto" w:fill="auto"/>
            <w:vAlign w:val="center"/>
          </w:tcPr>
          <w:p w:rsidR="00C531E9" w:rsidRPr="008328DA" w:rsidRDefault="00C531E9" w:rsidP="008328DA">
            <w:pPr>
              <w:rPr>
                <w:rFonts w:ascii="Calibri Light" w:hAnsi="Calibri Light" w:cs="Times New Roman"/>
              </w:rPr>
            </w:pPr>
            <w:r>
              <w:rPr>
                <w:rFonts w:ascii="Calibri Light" w:hAnsi="Calibri Light" w:cs="Times New Roman"/>
              </w:rPr>
              <w:t xml:space="preserve">Preparation of Briquette Machine and Materials  </w:t>
            </w:r>
          </w:p>
        </w:tc>
        <w:tc>
          <w:tcPr>
            <w:tcW w:w="3325" w:type="dxa"/>
            <w:shd w:val="clear" w:color="auto" w:fill="auto"/>
            <w:vAlign w:val="center"/>
          </w:tcPr>
          <w:p w:rsidR="00C531E9" w:rsidRDefault="00C531E9" w:rsidP="00C531E9">
            <w:pPr>
              <w:rPr>
                <w:rFonts w:ascii="Calibri Light" w:hAnsi="Calibri Light" w:cs="Times New Roman"/>
              </w:rPr>
            </w:pPr>
            <w:r w:rsidRPr="008328DA">
              <w:rPr>
                <w:rFonts w:ascii="Calibri Light" w:hAnsi="Calibri Light" w:cs="Times New Roman"/>
              </w:rPr>
              <w:t xml:space="preserve">Mr. Jacob </w:t>
            </w:r>
            <w:proofErr w:type="spellStart"/>
            <w:r w:rsidRPr="008328DA">
              <w:rPr>
                <w:rFonts w:ascii="Calibri Light" w:hAnsi="Calibri Light" w:cs="Times New Roman"/>
              </w:rPr>
              <w:t>Mbegoo</w:t>
            </w:r>
            <w:proofErr w:type="spellEnd"/>
            <w:r>
              <w:rPr>
                <w:rFonts w:ascii="Calibri Light" w:hAnsi="Calibri Light" w:cs="Times New Roman"/>
              </w:rPr>
              <w:t xml:space="preserve"> and</w:t>
            </w:r>
          </w:p>
          <w:p w:rsidR="00C531E9" w:rsidRPr="008328DA" w:rsidRDefault="00C531E9" w:rsidP="00C531E9">
            <w:pPr>
              <w:rPr>
                <w:rFonts w:ascii="Calibri Light" w:hAnsi="Calibri Light" w:cs="Times New Roman"/>
              </w:rPr>
            </w:pPr>
            <w:r>
              <w:rPr>
                <w:rFonts w:ascii="Calibri Light" w:hAnsi="Calibri Light" w:cs="Times New Roman"/>
              </w:rPr>
              <w:t xml:space="preserve">Mr. Edwin </w:t>
            </w:r>
            <w:proofErr w:type="spellStart"/>
            <w:r>
              <w:rPr>
                <w:rFonts w:ascii="Calibri Light" w:hAnsi="Calibri Light" w:cs="Times New Roman"/>
              </w:rPr>
              <w:t>Owino</w:t>
            </w:r>
            <w:proofErr w:type="spellEnd"/>
          </w:p>
        </w:tc>
      </w:tr>
    </w:tbl>
    <w:p w:rsidR="008328DA" w:rsidRDefault="008328DA" w:rsidP="003E3299">
      <w:pPr>
        <w:rPr>
          <w:rFonts w:ascii="Times New Roman" w:hAnsi="Times New Roman" w:cs="Times New Roman"/>
          <w:color w:val="FF0000"/>
          <w:sz w:val="24"/>
          <w:szCs w:val="24"/>
        </w:rPr>
      </w:pPr>
    </w:p>
    <w:p w:rsidR="00C531E9" w:rsidRPr="00C531E9" w:rsidRDefault="008328DA" w:rsidP="00C531E9">
      <w:pPr>
        <w:spacing w:after="200" w:line="276" w:lineRule="auto"/>
        <w:rPr>
          <w:rFonts w:ascii="Calibri Light" w:eastAsia="MS Mincho" w:hAnsi="Calibri Light" w:cs="Times New Roman"/>
          <w:sz w:val="24"/>
          <w:szCs w:val="24"/>
          <w:lang w:eastAsia="ja-JP"/>
        </w:rPr>
      </w:pPr>
      <w:r w:rsidRPr="008328DA">
        <w:rPr>
          <w:rFonts w:ascii="Calibri Light" w:eastAsia="MS Mincho" w:hAnsi="Calibri Light" w:cs="Times New Roman"/>
          <w:sz w:val="24"/>
          <w:szCs w:val="24"/>
          <w:lang w:eastAsia="ja-JP"/>
        </w:rPr>
        <w:t>UN Sustainable Development Goals (SDGs) (</w:t>
      </w:r>
      <w:hyperlink r:id="rId12" w:history="1">
        <w:r w:rsidRPr="008328DA">
          <w:rPr>
            <w:rFonts w:ascii="Calibri Light" w:eastAsia="MS Mincho" w:hAnsi="Calibri Light" w:cs="Times New Roman"/>
            <w:color w:val="0000FF"/>
            <w:sz w:val="24"/>
            <w:szCs w:val="24"/>
            <w:u w:val="single"/>
            <w:lang w:eastAsia="ja-JP"/>
          </w:rPr>
          <w:t>https://sustainabledevelopment.un.org/sdgs</w:t>
        </w:r>
      </w:hyperlink>
      <w:r w:rsidRPr="008328DA">
        <w:rPr>
          <w:rFonts w:ascii="Calibri Light" w:eastAsia="MS Mincho" w:hAnsi="Calibri Light" w:cs="Times New Roman"/>
          <w:sz w:val="24"/>
          <w:szCs w:val="24"/>
          <w:lang w:eastAsia="ja-JP"/>
        </w:rPr>
        <w:t xml:space="preserve">) and other themes of Education for Sustainable Development (ESD) </w:t>
      </w:r>
    </w:p>
    <w:p w:rsidR="00C531E9" w:rsidRDefault="00C531E9" w:rsidP="00C531E9">
      <w:pPr>
        <w:shd w:val="clear" w:color="auto" w:fill="FFFFFF"/>
        <w:spacing w:after="150" w:line="240" w:lineRule="auto"/>
        <w:textAlignment w:val="baseline"/>
        <w:rPr>
          <w:rFonts w:ascii="inherit" w:eastAsia="Times New Roman" w:hAnsi="inherit" w:cs="Arial"/>
          <w:color w:val="010101"/>
          <w:sz w:val="23"/>
          <w:szCs w:val="23"/>
        </w:rPr>
      </w:pPr>
      <w:r>
        <w:rPr>
          <w:rFonts w:ascii="inherit" w:eastAsia="Times New Roman" w:hAnsi="inherit" w:cs="Arial"/>
          <w:b/>
          <w:bCs/>
          <w:color w:val="010101"/>
          <w:sz w:val="23"/>
          <w:szCs w:val="23"/>
        </w:rPr>
        <w:t xml:space="preserve">SDG 3 </w:t>
      </w:r>
      <w:r w:rsidRPr="00C531E9">
        <w:rPr>
          <w:rFonts w:ascii="Calibri Light" w:eastAsia="Times New Roman" w:hAnsi="Calibri Light" w:cs="Times New Roman"/>
          <w:b/>
          <w:color w:val="333333"/>
          <w:sz w:val="24"/>
          <w:szCs w:val="20"/>
          <w:shd w:val="clear" w:color="auto" w:fill="FFFFFF"/>
          <w:lang w:eastAsia="ja-JP"/>
        </w:rPr>
        <w:t>Ensure healthy lives and promote wellbeing for all at all ages</w:t>
      </w:r>
      <w:r>
        <w:rPr>
          <w:rFonts w:ascii="Calibri Light" w:eastAsia="Times New Roman" w:hAnsi="Calibri Light" w:cs="Times New Roman"/>
          <w:b/>
          <w:color w:val="333333"/>
          <w:sz w:val="24"/>
          <w:szCs w:val="20"/>
          <w:shd w:val="clear" w:color="auto" w:fill="FFFFFF"/>
          <w:lang w:eastAsia="ja-JP"/>
        </w:rPr>
        <w:t xml:space="preserve">:                                   </w:t>
      </w:r>
      <w:r w:rsidR="009A1FF4">
        <w:rPr>
          <w:rFonts w:ascii="Calibri Light" w:eastAsia="Times New Roman" w:hAnsi="Calibri Light" w:cs="Times New Roman"/>
          <w:b/>
          <w:color w:val="333333"/>
          <w:sz w:val="24"/>
          <w:szCs w:val="20"/>
          <w:shd w:val="clear" w:color="auto" w:fill="FFFFFF"/>
          <w:lang w:eastAsia="ja-JP"/>
        </w:rPr>
        <w:t xml:space="preserve">  </w:t>
      </w:r>
      <w:r w:rsidRPr="009A1FF4">
        <w:rPr>
          <w:rFonts w:ascii="inherit" w:eastAsia="Times New Roman" w:hAnsi="inherit" w:cs="Arial"/>
          <w:b/>
          <w:color w:val="010101"/>
          <w:sz w:val="23"/>
          <w:szCs w:val="23"/>
        </w:rPr>
        <w:t xml:space="preserve"> Direct</w:t>
      </w:r>
    </w:p>
    <w:p w:rsidR="00C531E9" w:rsidRPr="00C531E9" w:rsidRDefault="00C531E9" w:rsidP="00C531E9">
      <w:pPr>
        <w:shd w:val="clear" w:color="auto" w:fill="FFFFFF"/>
        <w:spacing w:after="0" w:line="240" w:lineRule="auto"/>
        <w:textAlignment w:val="baseline"/>
        <w:rPr>
          <w:rFonts w:ascii="inherit" w:eastAsia="Times New Roman" w:hAnsi="inherit" w:cs="Arial"/>
          <w:b/>
          <w:bCs/>
          <w:color w:val="010101"/>
          <w:sz w:val="27"/>
          <w:szCs w:val="23"/>
        </w:rPr>
      </w:pPr>
    </w:p>
    <w:p w:rsidR="00C531E9" w:rsidRDefault="00C531E9" w:rsidP="00C531E9">
      <w:pPr>
        <w:shd w:val="clear" w:color="auto" w:fill="FFFFFF"/>
        <w:spacing w:after="150" w:line="240" w:lineRule="auto"/>
        <w:textAlignment w:val="baseline"/>
        <w:rPr>
          <w:rFonts w:ascii="Calibri Light" w:eastAsia="Times New Roman" w:hAnsi="Calibri Light" w:cs="Times New Roman"/>
          <w:b/>
          <w:color w:val="333333"/>
          <w:sz w:val="24"/>
          <w:szCs w:val="20"/>
          <w:shd w:val="clear" w:color="auto" w:fill="FFFFFF"/>
          <w:lang w:eastAsia="ja-JP"/>
        </w:rPr>
      </w:pPr>
      <w:r>
        <w:rPr>
          <w:rFonts w:ascii="inherit" w:eastAsia="Times New Roman" w:hAnsi="inherit" w:cs="Arial"/>
          <w:b/>
          <w:bCs/>
          <w:color w:val="010101"/>
          <w:sz w:val="23"/>
          <w:szCs w:val="23"/>
        </w:rPr>
        <w:t xml:space="preserve">SDG 6: </w:t>
      </w:r>
      <w:r w:rsidRPr="00C531E9">
        <w:rPr>
          <w:rFonts w:ascii="Calibri Light" w:eastAsia="Times New Roman" w:hAnsi="Calibri Light" w:cs="Times New Roman"/>
          <w:b/>
          <w:color w:val="333333"/>
          <w:sz w:val="24"/>
          <w:szCs w:val="20"/>
          <w:shd w:val="clear" w:color="auto" w:fill="FFFFFF"/>
          <w:lang w:eastAsia="ja-JP"/>
        </w:rPr>
        <w:t>Ensure availability and sustainable management of water and sanitation for all</w:t>
      </w:r>
      <w:r w:rsidR="009A1FF4">
        <w:rPr>
          <w:rFonts w:ascii="Calibri Light" w:eastAsia="Times New Roman" w:hAnsi="Calibri Light" w:cs="Times New Roman"/>
          <w:b/>
          <w:color w:val="333333"/>
          <w:sz w:val="24"/>
          <w:szCs w:val="20"/>
          <w:shd w:val="clear" w:color="auto" w:fill="FFFFFF"/>
          <w:lang w:eastAsia="ja-JP"/>
        </w:rPr>
        <w:t xml:space="preserve">     Direct</w:t>
      </w:r>
    </w:p>
    <w:p w:rsidR="009A1FF4" w:rsidRDefault="009A1FF4" w:rsidP="00C531E9">
      <w:pPr>
        <w:shd w:val="clear" w:color="auto" w:fill="FFFFFF"/>
        <w:spacing w:after="150" w:line="240" w:lineRule="auto"/>
        <w:textAlignment w:val="baseline"/>
        <w:rPr>
          <w:rFonts w:ascii="Calibri Light" w:eastAsia="Times New Roman" w:hAnsi="Calibri Light" w:cs="Times New Roman"/>
          <w:b/>
          <w:color w:val="333333"/>
          <w:sz w:val="24"/>
          <w:szCs w:val="20"/>
          <w:shd w:val="clear" w:color="auto" w:fill="FFFFFF"/>
          <w:lang w:eastAsia="ja-JP"/>
        </w:rPr>
      </w:pPr>
    </w:p>
    <w:p w:rsidR="009A1FF4" w:rsidRPr="009A1FF4" w:rsidRDefault="009A1FF4" w:rsidP="009A1FF4">
      <w:pPr>
        <w:spacing w:after="200" w:line="276" w:lineRule="auto"/>
        <w:rPr>
          <w:rFonts w:ascii="Calibri Light" w:eastAsia="Times New Roman" w:hAnsi="Calibri Light" w:cs="Times New Roman"/>
          <w:b/>
          <w:sz w:val="24"/>
          <w:szCs w:val="20"/>
        </w:rPr>
      </w:pPr>
      <w:r>
        <w:rPr>
          <w:rFonts w:ascii="inherit" w:eastAsia="Times New Roman" w:hAnsi="inherit" w:cs="Arial"/>
          <w:b/>
          <w:bCs/>
          <w:color w:val="010101"/>
          <w:sz w:val="23"/>
          <w:szCs w:val="23"/>
        </w:rPr>
        <w:t>SDG</w:t>
      </w:r>
      <w:proofErr w:type="gramStart"/>
      <w:r>
        <w:rPr>
          <w:rFonts w:ascii="inherit" w:eastAsia="Times New Roman" w:hAnsi="inherit" w:cs="Arial"/>
          <w:b/>
          <w:bCs/>
          <w:color w:val="010101"/>
          <w:sz w:val="23"/>
          <w:szCs w:val="23"/>
        </w:rPr>
        <w:t xml:space="preserve">7 </w:t>
      </w:r>
      <w:r w:rsidRPr="009A1FF4">
        <w:rPr>
          <w:rFonts w:ascii="inherit" w:eastAsia="Times New Roman" w:hAnsi="inherit" w:cs="Arial"/>
          <w:b/>
          <w:bCs/>
          <w:color w:val="010101"/>
          <w:sz w:val="27"/>
          <w:szCs w:val="23"/>
        </w:rPr>
        <w:t>:</w:t>
      </w:r>
      <w:proofErr w:type="gramEnd"/>
      <w:r w:rsidRPr="009A1FF4">
        <w:rPr>
          <w:rFonts w:ascii="inherit" w:eastAsia="Times New Roman" w:hAnsi="inherit" w:cs="Arial"/>
          <w:b/>
          <w:bCs/>
          <w:color w:val="010101"/>
          <w:sz w:val="27"/>
          <w:szCs w:val="23"/>
        </w:rPr>
        <w:t xml:space="preserve"> </w:t>
      </w:r>
      <w:r w:rsidRPr="009A1FF4">
        <w:rPr>
          <w:rFonts w:ascii="Calibri Light" w:eastAsia="Times New Roman" w:hAnsi="Calibri Light" w:cs="Times New Roman"/>
          <w:b/>
          <w:color w:val="333333"/>
          <w:sz w:val="24"/>
          <w:szCs w:val="20"/>
          <w:shd w:val="clear" w:color="auto" w:fill="FFFFFF"/>
        </w:rPr>
        <w:t>Ensure access to affordable, reliable, sustainable and modern energy for all</w:t>
      </w:r>
      <w:r>
        <w:rPr>
          <w:rFonts w:ascii="Calibri Light" w:eastAsia="Times New Roman" w:hAnsi="Calibri Light" w:cs="Times New Roman"/>
          <w:b/>
          <w:color w:val="333333"/>
          <w:sz w:val="24"/>
          <w:szCs w:val="20"/>
          <w:shd w:val="clear" w:color="auto" w:fill="FFFFFF"/>
        </w:rPr>
        <w:t xml:space="preserve">          Direct</w:t>
      </w:r>
    </w:p>
    <w:p w:rsidR="009A1FF4" w:rsidRPr="00CE1167" w:rsidRDefault="009A1FF4" w:rsidP="00C531E9">
      <w:pPr>
        <w:shd w:val="clear" w:color="auto" w:fill="FFFFFF"/>
        <w:spacing w:after="150" w:line="240" w:lineRule="auto"/>
        <w:textAlignment w:val="baseline"/>
        <w:rPr>
          <w:rFonts w:ascii="inherit" w:eastAsia="Times New Roman" w:hAnsi="inherit" w:cs="Arial"/>
          <w:color w:val="010101"/>
          <w:sz w:val="23"/>
          <w:szCs w:val="23"/>
        </w:rPr>
      </w:pPr>
    </w:p>
    <w:p w:rsidR="009A1FF4" w:rsidRDefault="009A1FF4" w:rsidP="009A1FF4">
      <w:pPr>
        <w:spacing w:after="200" w:line="276" w:lineRule="auto"/>
        <w:rPr>
          <w:rFonts w:ascii="Calibri Light" w:eastAsia="Times New Roman" w:hAnsi="Calibri Light" w:cs="Times New Roman"/>
          <w:b/>
          <w:color w:val="333333"/>
          <w:sz w:val="24"/>
          <w:szCs w:val="20"/>
          <w:shd w:val="clear" w:color="auto" w:fill="FFFFFF"/>
        </w:rPr>
      </w:pPr>
      <w:r>
        <w:rPr>
          <w:rFonts w:ascii="inherit" w:eastAsia="Times New Roman" w:hAnsi="inherit" w:cs="Arial"/>
          <w:b/>
          <w:bCs/>
          <w:color w:val="010101"/>
          <w:sz w:val="23"/>
          <w:szCs w:val="23"/>
        </w:rPr>
        <w:t>SDG9:</w:t>
      </w:r>
      <w:r w:rsidR="00C531E9" w:rsidRPr="00CE1167">
        <w:rPr>
          <w:rFonts w:ascii="inherit" w:eastAsia="Times New Roman" w:hAnsi="inherit" w:cs="Arial"/>
          <w:b/>
          <w:bCs/>
          <w:color w:val="010101"/>
          <w:sz w:val="23"/>
          <w:szCs w:val="23"/>
        </w:rPr>
        <w:t> </w:t>
      </w:r>
      <w:r w:rsidRPr="009A1FF4">
        <w:rPr>
          <w:rFonts w:ascii="Calibri Light" w:eastAsia="Times New Roman" w:hAnsi="Calibri Light" w:cs="Times New Roman"/>
          <w:b/>
          <w:color w:val="333333"/>
          <w:sz w:val="24"/>
          <w:szCs w:val="20"/>
          <w:shd w:val="clear" w:color="auto" w:fill="FFFFFF"/>
        </w:rPr>
        <w:t>Build resilient infrastructure, promote inclusive and sustainable industrialization, and foster innovation</w:t>
      </w:r>
      <w:r>
        <w:rPr>
          <w:rFonts w:ascii="Calibri Light" w:eastAsia="Times New Roman" w:hAnsi="Calibri Light" w:cs="Times New Roman"/>
          <w:b/>
          <w:color w:val="333333"/>
          <w:sz w:val="24"/>
          <w:szCs w:val="20"/>
          <w:shd w:val="clear" w:color="auto" w:fill="FFFFFF"/>
        </w:rPr>
        <w:t xml:space="preserve">      </w:t>
      </w:r>
    </w:p>
    <w:p w:rsidR="009A1FF4" w:rsidRPr="008E0FFF" w:rsidRDefault="009A1FF4" w:rsidP="009A1FF4">
      <w:pPr>
        <w:spacing w:after="200" w:line="276" w:lineRule="auto"/>
        <w:rPr>
          <w:rFonts w:ascii="Calibri Light" w:eastAsia="Times New Roman" w:hAnsi="Calibri Light" w:cs="Times New Roman"/>
          <w:sz w:val="20"/>
          <w:szCs w:val="20"/>
        </w:rPr>
      </w:pPr>
      <w:r>
        <w:rPr>
          <w:rFonts w:ascii="Calibri Light" w:eastAsia="Times New Roman" w:hAnsi="Calibri Light" w:cs="Times New Roman"/>
          <w:b/>
          <w:color w:val="333333"/>
          <w:sz w:val="24"/>
          <w:szCs w:val="20"/>
          <w:shd w:val="clear" w:color="auto" w:fill="FFFFFF"/>
        </w:rPr>
        <w:t xml:space="preserve">                                                                                                                                                              Indirect</w:t>
      </w:r>
    </w:p>
    <w:p w:rsidR="009A1FF4" w:rsidRDefault="009A1FF4" w:rsidP="009A1FF4">
      <w:pPr>
        <w:spacing w:after="200" w:line="276" w:lineRule="auto"/>
        <w:rPr>
          <w:rFonts w:ascii="Calibri Light" w:eastAsia="Times New Roman" w:hAnsi="Calibri Light" w:cs="Times New Roman"/>
          <w:b/>
          <w:color w:val="333333"/>
          <w:szCs w:val="20"/>
          <w:shd w:val="clear" w:color="auto" w:fill="FFFFFF"/>
        </w:rPr>
      </w:pPr>
      <w:r>
        <w:rPr>
          <w:rFonts w:ascii="inherit" w:eastAsia="Times New Roman" w:hAnsi="inherit" w:cs="Arial"/>
          <w:b/>
          <w:bCs/>
          <w:color w:val="010101"/>
          <w:sz w:val="23"/>
          <w:szCs w:val="23"/>
        </w:rPr>
        <w:t xml:space="preserve">SDG12:  </w:t>
      </w:r>
      <w:r w:rsidRPr="009A1FF4">
        <w:rPr>
          <w:rFonts w:ascii="Calibri Light" w:eastAsia="Times New Roman" w:hAnsi="Calibri Light" w:cs="Times New Roman"/>
          <w:b/>
          <w:color w:val="333333"/>
          <w:szCs w:val="20"/>
          <w:shd w:val="clear" w:color="auto" w:fill="FFFFFF"/>
        </w:rPr>
        <w:t>Ensure sustainable consumption and production patterns</w:t>
      </w:r>
      <w:r>
        <w:rPr>
          <w:rFonts w:ascii="Calibri Light" w:eastAsia="Times New Roman" w:hAnsi="Calibri Light" w:cs="Times New Roman"/>
          <w:b/>
          <w:color w:val="333333"/>
          <w:szCs w:val="20"/>
          <w:shd w:val="clear" w:color="auto" w:fill="FFFFFF"/>
        </w:rPr>
        <w:t xml:space="preserve">                                                    Direct</w:t>
      </w:r>
    </w:p>
    <w:p w:rsidR="009A1FF4" w:rsidRPr="008E0FFF" w:rsidRDefault="009A1FF4" w:rsidP="009A1FF4">
      <w:pPr>
        <w:spacing w:after="200" w:line="276" w:lineRule="auto"/>
        <w:rPr>
          <w:rFonts w:ascii="Calibri Light" w:eastAsia="Times New Roman" w:hAnsi="Calibri Light" w:cs="Times New Roman"/>
          <w:sz w:val="20"/>
          <w:szCs w:val="20"/>
        </w:rPr>
      </w:pPr>
    </w:p>
    <w:p w:rsidR="008328DA" w:rsidRDefault="009A1FF4" w:rsidP="006D6E78">
      <w:pPr>
        <w:spacing w:after="200" w:line="276" w:lineRule="auto"/>
        <w:rPr>
          <w:rFonts w:ascii="Calibri Light" w:eastAsia="Times New Roman" w:hAnsi="Calibri Light" w:cs="Times New Roman"/>
          <w:b/>
          <w:color w:val="333333"/>
          <w:szCs w:val="20"/>
          <w:shd w:val="clear" w:color="auto" w:fill="FFFFFF"/>
        </w:rPr>
      </w:pPr>
      <w:r>
        <w:rPr>
          <w:rFonts w:ascii="inherit" w:eastAsia="Times New Roman" w:hAnsi="inherit" w:cs="Arial"/>
          <w:b/>
          <w:bCs/>
          <w:color w:val="010101"/>
          <w:sz w:val="23"/>
          <w:szCs w:val="23"/>
        </w:rPr>
        <w:t xml:space="preserve">SDG13: </w:t>
      </w:r>
      <w:r w:rsidRPr="009A1FF4">
        <w:rPr>
          <w:rFonts w:ascii="Calibri Light" w:eastAsia="Times New Roman" w:hAnsi="Calibri Light" w:cs="Times New Roman"/>
          <w:b/>
          <w:color w:val="333333"/>
          <w:szCs w:val="20"/>
          <w:shd w:val="clear" w:color="auto" w:fill="FFFFFF"/>
        </w:rPr>
        <w:t>Take urgent action to combat climate change and its impacts</w:t>
      </w:r>
      <w:r w:rsidRPr="009A1FF4">
        <w:rPr>
          <w:rFonts w:ascii="Calibri Light" w:eastAsia="Times New Roman" w:hAnsi="Calibri Light" w:cs="Times New Roman"/>
          <w:color w:val="333333"/>
          <w:szCs w:val="20"/>
          <w:shd w:val="clear" w:color="auto" w:fill="FFFFFF"/>
        </w:rPr>
        <w:t> </w:t>
      </w:r>
      <w:r>
        <w:rPr>
          <w:rFonts w:ascii="Calibri Light" w:eastAsia="Times New Roman" w:hAnsi="Calibri Light" w:cs="Times New Roman"/>
          <w:color w:val="333333"/>
          <w:szCs w:val="20"/>
          <w:shd w:val="clear" w:color="auto" w:fill="FFFFFF"/>
        </w:rPr>
        <w:t xml:space="preserve">                                             </w:t>
      </w:r>
      <w:r w:rsidRPr="009A1FF4">
        <w:rPr>
          <w:rFonts w:ascii="Calibri Light" w:eastAsia="Times New Roman" w:hAnsi="Calibri Light" w:cs="Times New Roman"/>
          <w:b/>
          <w:color w:val="333333"/>
          <w:szCs w:val="20"/>
          <w:shd w:val="clear" w:color="auto" w:fill="FFFFFF"/>
        </w:rPr>
        <w:t xml:space="preserve"> Indirect</w:t>
      </w:r>
    </w:p>
    <w:p w:rsidR="006D6E78" w:rsidRDefault="006D6E78" w:rsidP="006D6E78">
      <w:pPr>
        <w:spacing w:after="200" w:line="276" w:lineRule="auto"/>
        <w:rPr>
          <w:rFonts w:ascii="Calibri Light" w:eastAsia="Times New Roman" w:hAnsi="Calibri Light" w:cs="Times New Roman"/>
          <w:b/>
          <w:color w:val="333333"/>
          <w:szCs w:val="20"/>
          <w:shd w:val="clear" w:color="auto" w:fill="FFFFFF"/>
        </w:rPr>
      </w:pPr>
    </w:p>
    <w:p w:rsidR="006D6E78" w:rsidRDefault="006D6E78" w:rsidP="006D6E78">
      <w:pPr>
        <w:spacing w:after="200" w:line="276" w:lineRule="auto"/>
        <w:rPr>
          <w:rFonts w:ascii="Calibri Light" w:eastAsia="Times New Roman" w:hAnsi="Calibri Light" w:cs="Times New Roman"/>
          <w:b/>
          <w:color w:val="333333"/>
          <w:szCs w:val="20"/>
          <w:shd w:val="clear" w:color="auto" w:fill="FFFFFF"/>
        </w:rPr>
      </w:pPr>
    </w:p>
    <w:p w:rsidR="006D6E78" w:rsidRDefault="006D6E78" w:rsidP="006D6E78">
      <w:pPr>
        <w:spacing w:after="200" w:line="276" w:lineRule="auto"/>
        <w:rPr>
          <w:rFonts w:ascii="Calibri Light" w:eastAsia="Times New Roman" w:hAnsi="Calibri Light" w:cs="Times New Roman"/>
          <w:b/>
          <w:color w:val="333333"/>
          <w:szCs w:val="20"/>
          <w:shd w:val="clear" w:color="auto" w:fill="FFFFFF"/>
        </w:rPr>
      </w:pPr>
    </w:p>
    <w:p w:rsidR="006D6E78" w:rsidRPr="006D6E78" w:rsidRDefault="006D6E78" w:rsidP="006D6E78">
      <w:pPr>
        <w:spacing w:after="200" w:line="276" w:lineRule="auto"/>
        <w:rPr>
          <w:rFonts w:ascii="Calibri Light" w:eastAsia="Times New Roman" w:hAnsi="Calibri Light" w:cs="Times New Roman"/>
          <w:b/>
          <w:color w:val="333333"/>
          <w:szCs w:val="20"/>
          <w:shd w:val="clear" w:color="auto" w:fill="FFFFFF"/>
        </w:rPr>
      </w:pPr>
    </w:p>
    <w:p w:rsidR="006D6E78" w:rsidRPr="006D6E78" w:rsidRDefault="006D6E78" w:rsidP="006D6E78">
      <w:pPr>
        <w:rPr>
          <w:rFonts w:ascii="Calibri Light" w:eastAsia="Times New Roman" w:hAnsi="Calibri Light" w:cs="Times New Roman"/>
          <w:b/>
          <w:color w:val="333333"/>
          <w:szCs w:val="20"/>
          <w:shd w:val="clear" w:color="auto" w:fill="FFFFFF"/>
        </w:rPr>
      </w:pPr>
      <w:r w:rsidRPr="006D6E78">
        <w:rPr>
          <w:rFonts w:ascii="Calibri Light" w:eastAsia="Times New Roman" w:hAnsi="Calibri Light" w:cs="Times New Roman"/>
          <w:b/>
          <w:color w:val="333333"/>
          <w:szCs w:val="20"/>
          <w:shd w:val="clear" w:color="auto" w:fill="FFFFFF"/>
        </w:rPr>
        <w:t xml:space="preserve">Waste                                                                                                                                                                     Direct </w:t>
      </w:r>
    </w:p>
    <w:p w:rsidR="006D6E78" w:rsidRDefault="006D6E78" w:rsidP="006D6E78">
      <w:pPr>
        <w:spacing w:after="200" w:line="276" w:lineRule="auto"/>
        <w:rPr>
          <w:rFonts w:ascii="Calibri Light" w:eastAsia="Times New Roman" w:hAnsi="Calibri Light" w:cs="Times New Roman"/>
          <w:b/>
          <w:color w:val="333333"/>
          <w:szCs w:val="20"/>
          <w:shd w:val="clear" w:color="auto" w:fill="FFFFFF"/>
        </w:rPr>
      </w:pPr>
    </w:p>
    <w:p w:rsidR="006D6E78" w:rsidRPr="006D6E78" w:rsidRDefault="006D6E78" w:rsidP="006D6E78">
      <w:pPr>
        <w:spacing w:after="200" w:line="276" w:lineRule="auto"/>
        <w:rPr>
          <w:rFonts w:ascii="Calibri Light" w:eastAsia="MS Mincho" w:hAnsi="Calibri Light" w:cs="Times New Roman"/>
          <w:sz w:val="24"/>
          <w:szCs w:val="24"/>
          <w:lang w:eastAsia="ja-JP"/>
        </w:rPr>
      </w:pPr>
      <w:r w:rsidRPr="006D6E78">
        <w:rPr>
          <w:rFonts w:ascii="Calibri Light" w:eastAsia="MS Mincho" w:hAnsi="Calibri Light" w:cs="Times New Roman"/>
          <w:sz w:val="24"/>
          <w:szCs w:val="24"/>
          <w:lang w:eastAsia="ja-JP"/>
        </w:rPr>
        <w:t>ESD for 2030 – Priority Action Areas (</w:t>
      </w:r>
      <w:hyperlink r:id="rId13" w:history="1">
        <w:r w:rsidRPr="006D6E78">
          <w:rPr>
            <w:rFonts w:ascii="Calibri Light" w:eastAsia="MS Mincho" w:hAnsi="Calibri Light" w:cs="Times New Roman"/>
            <w:color w:val="0000FF"/>
            <w:sz w:val="24"/>
            <w:szCs w:val="24"/>
            <w:u w:val="single"/>
            <w:lang w:eastAsia="ja-JP"/>
          </w:rPr>
          <w:t>https://en.unesco.org/esdfor2030</w:t>
        </w:r>
      </w:hyperlink>
      <w:r w:rsidRPr="006D6E78">
        <w:rPr>
          <w:rFonts w:ascii="Calibri Light" w:eastAsia="MS Mincho" w:hAnsi="Calibri Light" w:cs="Times New Roman"/>
          <w:sz w:val="24"/>
          <w:szCs w:val="24"/>
          <w:lang w:eastAsia="ja-JP"/>
        </w:rPr>
        <w:t>)</w:t>
      </w:r>
    </w:p>
    <w:p w:rsidR="006D6E78" w:rsidRDefault="006D6E78" w:rsidP="006D6E78">
      <w:pPr>
        <w:spacing w:after="200" w:line="276" w:lineRule="auto"/>
        <w:rPr>
          <w:rFonts w:ascii="Calibri Light" w:eastAsia="Times New Roman" w:hAnsi="Calibri Light" w:cs="Times New Roman"/>
          <w:b/>
          <w:color w:val="333333"/>
          <w:sz w:val="24"/>
          <w:szCs w:val="20"/>
          <w:shd w:val="clear" w:color="auto" w:fill="FFFFFF"/>
          <w:lang w:eastAsia="ja-JP"/>
        </w:rPr>
      </w:pPr>
      <w:r w:rsidRPr="006D6E78">
        <w:rPr>
          <w:rFonts w:ascii="Calibri Light" w:eastAsia="Times New Roman" w:hAnsi="Calibri Light" w:cs="Times New Roman"/>
          <w:b/>
          <w:color w:val="333333"/>
          <w:sz w:val="24"/>
          <w:szCs w:val="20"/>
          <w:shd w:val="clear" w:color="auto" w:fill="FFFFFF"/>
          <w:lang w:eastAsia="ja-JP"/>
        </w:rPr>
        <w:t>Accelerating sustainable solutions at local level</w:t>
      </w:r>
      <w:r>
        <w:rPr>
          <w:rFonts w:ascii="Calibri Light" w:eastAsia="Times New Roman" w:hAnsi="Calibri Light" w:cs="Times New Roman"/>
          <w:b/>
          <w:color w:val="333333"/>
          <w:sz w:val="24"/>
          <w:szCs w:val="20"/>
          <w:shd w:val="clear" w:color="auto" w:fill="FFFFFF"/>
          <w:lang w:eastAsia="ja-JP"/>
        </w:rPr>
        <w:t xml:space="preserve">                                                                              Direct</w:t>
      </w:r>
    </w:p>
    <w:p w:rsidR="006D6E78" w:rsidRDefault="006D6E78" w:rsidP="006D6E78">
      <w:pPr>
        <w:spacing w:after="200" w:line="276" w:lineRule="auto"/>
        <w:rPr>
          <w:rFonts w:ascii="Calibri Light" w:eastAsia="Times New Roman" w:hAnsi="Calibri Light" w:cs="Times New Roman"/>
          <w:b/>
          <w:color w:val="333333"/>
          <w:sz w:val="24"/>
          <w:szCs w:val="20"/>
          <w:shd w:val="clear" w:color="auto" w:fill="FFFFFF"/>
          <w:lang w:eastAsia="ja-JP"/>
        </w:rPr>
      </w:pPr>
    </w:p>
    <w:p w:rsidR="006D6E78" w:rsidRPr="00CE1167" w:rsidRDefault="006D6E78" w:rsidP="006D6E78">
      <w:pPr>
        <w:pBdr>
          <w:right w:val="dotted" w:sz="6" w:space="0" w:color="D4D1B6"/>
        </w:pBdr>
        <w:shd w:val="clear" w:color="auto" w:fill="F7F5EC"/>
        <w:spacing w:after="0" w:line="240" w:lineRule="auto"/>
        <w:textAlignment w:val="baseline"/>
        <w:outlineLvl w:val="3"/>
        <w:rPr>
          <w:rFonts w:ascii="inherit" w:eastAsia="Times New Roman" w:hAnsi="inherit" w:cs="Arial"/>
          <w:b/>
          <w:bCs/>
          <w:color w:val="010101"/>
          <w:sz w:val="23"/>
          <w:szCs w:val="23"/>
        </w:rPr>
      </w:pPr>
      <w:r w:rsidRPr="00CE1167">
        <w:rPr>
          <w:rFonts w:ascii="inherit" w:eastAsia="Times New Roman" w:hAnsi="inherit" w:cs="Arial"/>
          <w:b/>
          <w:bCs/>
          <w:color w:val="010101"/>
          <w:sz w:val="23"/>
          <w:szCs w:val="23"/>
        </w:rPr>
        <w:t>NAVIGATION</w:t>
      </w:r>
    </w:p>
    <w:p w:rsidR="006D6E78" w:rsidRPr="00CE1167" w:rsidRDefault="006D6E78" w:rsidP="006D6E78">
      <w:pPr>
        <w:shd w:val="clear" w:color="auto" w:fill="F7F5EC"/>
        <w:spacing w:after="0" w:line="240" w:lineRule="auto"/>
        <w:textAlignment w:val="baseline"/>
        <w:outlineLvl w:val="3"/>
        <w:rPr>
          <w:rFonts w:ascii="inherit" w:eastAsia="Times New Roman" w:hAnsi="inherit" w:cs="Arial"/>
          <w:b/>
          <w:bCs/>
          <w:color w:val="010101"/>
          <w:sz w:val="23"/>
          <w:szCs w:val="23"/>
        </w:rPr>
      </w:pPr>
      <w:r w:rsidRPr="00CE1167">
        <w:rPr>
          <w:rFonts w:ascii="inherit" w:eastAsia="Times New Roman" w:hAnsi="inherit" w:cs="Arial"/>
          <w:b/>
          <w:bCs/>
          <w:color w:val="010101"/>
          <w:sz w:val="23"/>
          <w:szCs w:val="23"/>
        </w:rPr>
        <w:t>COMMUNITY</w:t>
      </w:r>
    </w:p>
    <w:p w:rsidR="006D6E78" w:rsidRPr="00CE1167" w:rsidRDefault="001A2475" w:rsidP="006D6E78">
      <w:pPr>
        <w:numPr>
          <w:ilvl w:val="0"/>
          <w:numId w:val="3"/>
        </w:numPr>
        <w:shd w:val="clear" w:color="auto" w:fill="FFFFFF"/>
        <w:spacing w:after="0" w:line="180" w:lineRule="atLeast"/>
        <w:ind w:left="0"/>
        <w:textAlignment w:val="baseline"/>
        <w:rPr>
          <w:rFonts w:ascii="inherit" w:eastAsia="Times New Roman" w:hAnsi="inherit" w:cs="Arial"/>
          <w:color w:val="010101"/>
          <w:sz w:val="20"/>
          <w:szCs w:val="20"/>
        </w:rPr>
      </w:pPr>
      <w:hyperlink r:id="rId14" w:history="1">
        <w:r w:rsidR="006D6E78" w:rsidRPr="00CE1167">
          <w:rPr>
            <w:rFonts w:ascii="inherit" w:eastAsia="Times New Roman" w:hAnsi="inherit" w:cs="Arial"/>
            <w:caps/>
            <w:color w:val="000000"/>
            <w:sz w:val="18"/>
            <w:szCs w:val="18"/>
            <w:u w:val="single"/>
            <w:bdr w:val="none" w:sz="0" w:space="0" w:color="auto" w:frame="1"/>
          </w:rPr>
          <w:t>RCE PROJECTS</w:t>
        </w:r>
      </w:hyperlink>
    </w:p>
    <w:p w:rsidR="006D6E78" w:rsidRPr="00CE1167" w:rsidRDefault="001A2475" w:rsidP="006D6E78">
      <w:pPr>
        <w:numPr>
          <w:ilvl w:val="0"/>
          <w:numId w:val="4"/>
        </w:numPr>
        <w:shd w:val="clear" w:color="auto" w:fill="FFFFFF"/>
        <w:spacing w:after="0" w:line="180" w:lineRule="atLeast"/>
        <w:ind w:left="210"/>
        <w:textAlignment w:val="baseline"/>
        <w:rPr>
          <w:rFonts w:ascii="inherit" w:eastAsia="Times New Roman" w:hAnsi="inherit" w:cs="Arial"/>
          <w:color w:val="010101"/>
          <w:sz w:val="20"/>
          <w:szCs w:val="20"/>
        </w:rPr>
      </w:pPr>
      <w:hyperlink r:id="rId15" w:history="1">
        <w:r w:rsidR="006D6E78" w:rsidRPr="00CE1167">
          <w:rPr>
            <w:rFonts w:ascii="inherit" w:eastAsia="Times New Roman" w:hAnsi="inherit" w:cs="Arial"/>
            <w:caps/>
            <w:color w:val="000000"/>
            <w:sz w:val="18"/>
            <w:szCs w:val="18"/>
            <w:u w:val="single"/>
            <w:bdr w:val="none" w:sz="0" w:space="0" w:color="auto" w:frame="1"/>
          </w:rPr>
          <w:t>EVENT CALENDAR</w:t>
        </w:r>
      </w:hyperlink>
    </w:p>
    <w:p w:rsidR="006D6E78" w:rsidRPr="00CE1167" w:rsidRDefault="001A2475" w:rsidP="006D6E78">
      <w:pPr>
        <w:numPr>
          <w:ilvl w:val="0"/>
          <w:numId w:val="5"/>
        </w:numPr>
        <w:shd w:val="clear" w:color="auto" w:fill="FFFFFF"/>
        <w:spacing w:after="0" w:line="180" w:lineRule="atLeast"/>
        <w:ind w:left="210"/>
        <w:textAlignment w:val="baseline"/>
        <w:rPr>
          <w:rFonts w:ascii="inherit" w:eastAsia="Times New Roman" w:hAnsi="inherit" w:cs="Arial"/>
          <w:color w:val="010101"/>
          <w:sz w:val="20"/>
          <w:szCs w:val="20"/>
        </w:rPr>
      </w:pPr>
      <w:hyperlink r:id="rId16" w:history="1">
        <w:r w:rsidR="006D6E78" w:rsidRPr="00CE1167">
          <w:rPr>
            <w:rFonts w:ascii="inherit" w:eastAsia="Times New Roman" w:hAnsi="inherit" w:cs="Arial"/>
            <w:caps/>
            <w:color w:val="000000"/>
            <w:sz w:val="18"/>
            <w:szCs w:val="18"/>
            <w:u w:val="single"/>
            <w:bdr w:val="none" w:sz="0" w:space="0" w:color="auto" w:frame="1"/>
          </w:rPr>
          <w:t>BULLETIN</w:t>
        </w:r>
      </w:hyperlink>
    </w:p>
    <w:p w:rsidR="006D6E78" w:rsidRPr="00CE1167" w:rsidRDefault="001A2475" w:rsidP="006D6E78">
      <w:pPr>
        <w:numPr>
          <w:ilvl w:val="0"/>
          <w:numId w:val="6"/>
        </w:numPr>
        <w:shd w:val="clear" w:color="auto" w:fill="FFFFFF"/>
        <w:spacing w:after="0" w:line="180" w:lineRule="atLeast"/>
        <w:ind w:left="210"/>
        <w:textAlignment w:val="baseline"/>
        <w:rPr>
          <w:rFonts w:ascii="inherit" w:eastAsia="Times New Roman" w:hAnsi="inherit" w:cs="Arial"/>
          <w:color w:val="010101"/>
          <w:sz w:val="20"/>
          <w:szCs w:val="20"/>
        </w:rPr>
      </w:pPr>
      <w:hyperlink r:id="rId17" w:history="1">
        <w:r w:rsidR="006D6E78" w:rsidRPr="00CE1167">
          <w:rPr>
            <w:rFonts w:ascii="inherit" w:eastAsia="Times New Roman" w:hAnsi="inherit" w:cs="Arial"/>
            <w:caps/>
            <w:color w:val="000000"/>
            <w:sz w:val="18"/>
            <w:szCs w:val="18"/>
            <w:u w:val="single"/>
            <w:bdr w:val="none" w:sz="0" w:space="0" w:color="auto" w:frame="1"/>
          </w:rPr>
          <w:t>CAPACITY DEVELOPMENT</w:t>
        </w:r>
      </w:hyperlink>
    </w:p>
    <w:p w:rsidR="006D6E78" w:rsidRPr="00CE1167" w:rsidRDefault="001A2475" w:rsidP="006D6E78">
      <w:pPr>
        <w:numPr>
          <w:ilvl w:val="0"/>
          <w:numId w:val="7"/>
        </w:numPr>
        <w:shd w:val="clear" w:color="auto" w:fill="FFFFFF"/>
        <w:spacing w:after="0" w:line="180" w:lineRule="atLeast"/>
        <w:ind w:left="210"/>
        <w:textAlignment w:val="baseline"/>
        <w:rPr>
          <w:rFonts w:ascii="inherit" w:eastAsia="Times New Roman" w:hAnsi="inherit" w:cs="Arial"/>
          <w:color w:val="010101"/>
          <w:sz w:val="20"/>
          <w:szCs w:val="20"/>
        </w:rPr>
      </w:pPr>
      <w:hyperlink r:id="rId18" w:tgtFrame="_blank" w:history="1">
        <w:r w:rsidR="006D6E78" w:rsidRPr="00CE1167">
          <w:rPr>
            <w:rFonts w:ascii="inherit" w:eastAsia="Times New Roman" w:hAnsi="inherit" w:cs="Arial"/>
            <w:caps/>
            <w:color w:val="000000"/>
            <w:sz w:val="18"/>
            <w:szCs w:val="18"/>
            <w:bdr w:val="none" w:sz="0" w:space="0" w:color="auto" w:frame="1"/>
          </w:rPr>
          <w:t>FACEBOOK(LINK IS EXTERNAL)</w:t>
        </w:r>
      </w:hyperlink>
    </w:p>
    <w:p w:rsidR="006D6E78" w:rsidRPr="00CE1167" w:rsidRDefault="001A2475" w:rsidP="006D6E78">
      <w:pPr>
        <w:numPr>
          <w:ilvl w:val="0"/>
          <w:numId w:val="8"/>
        </w:numPr>
        <w:shd w:val="clear" w:color="auto" w:fill="FFFFFF"/>
        <w:spacing w:after="0" w:line="180" w:lineRule="atLeast"/>
        <w:ind w:left="210"/>
        <w:textAlignment w:val="baseline"/>
        <w:rPr>
          <w:rFonts w:ascii="inherit" w:eastAsia="Times New Roman" w:hAnsi="inherit" w:cs="Arial"/>
          <w:color w:val="010101"/>
          <w:sz w:val="20"/>
          <w:szCs w:val="20"/>
        </w:rPr>
      </w:pPr>
      <w:hyperlink r:id="rId19" w:tgtFrame="_blank" w:history="1">
        <w:r w:rsidR="006D6E78" w:rsidRPr="00CE1167">
          <w:rPr>
            <w:rFonts w:ascii="inherit" w:eastAsia="Times New Roman" w:hAnsi="inherit" w:cs="Arial"/>
            <w:caps/>
            <w:color w:val="000000"/>
            <w:sz w:val="18"/>
            <w:szCs w:val="18"/>
            <w:bdr w:val="none" w:sz="0" w:space="0" w:color="auto" w:frame="1"/>
          </w:rPr>
          <w:t>NEWS FEED</w:t>
        </w:r>
      </w:hyperlink>
    </w:p>
    <w:p w:rsidR="006D6E78" w:rsidRDefault="006D6E78" w:rsidP="006D6E78">
      <w:pPr>
        <w:spacing w:after="200" w:line="276" w:lineRule="auto"/>
        <w:rPr>
          <w:rFonts w:ascii="Calibri Light" w:eastAsia="Times New Roman" w:hAnsi="Calibri Light" w:cs="Times New Roman"/>
          <w:b/>
          <w:color w:val="333333"/>
          <w:sz w:val="24"/>
          <w:szCs w:val="20"/>
          <w:shd w:val="clear" w:color="auto" w:fill="FFFFFF"/>
          <w:lang w:eastAsia="ja-JP"/>
        </w:rPr>
      </w:pPr>
    </w:p>
    <w:p w:rsidR="006D6E78" w:rsidRPr="006D6E78" w:rsidRDefault="006D6E78" w:rsidP="006D6E78">
      <w:pPr>
        <w:spacing w:after="200" w:line="276" w:lineRule="auto"/>
        <w:rPr>
          <w:rFonts w:ascii="Calibri Light" w:eastAsia="Times New Roman" w:hAnsi="Calibri Light" w:cs="Times New Roman"/>
          <w:b/>
          <w:sz w:val="24"/>
          <w:szCs w:val="20"/>
        </w:rPr>
      </w:pPr>
    </w:p>
    <w:sectPr w:rsidR="006D6E78" w:rsidRPr="006D6E7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56F60"/>
    <w:multiLevelType w:val="hybridMultilevel"/>
    <w:tmpl w:val="2BC80A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263728"/>
    <w:multiLevelType w:val="multilevel"/>
    <w:tmpl w:val="8F9CD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922710"/>
    <w:multiLevelType w:val="multilevel"/>
    <w:tmpl w:val="B4D04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6967CE"/>
    <w:multiLevelType w:val="multilevel"/>
    <w:tmpl w:val="38765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630131"/>
    <w:multiLevelType w:val="multilevel"/>
    <w:tmpl w:val="D99E1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50826DB"/>
    <w:multiLevelType w:val="hybridMultilevel"/>
    <w:tmpl w:val="2BC80A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3B17D59"/>
    <w:multiLevelType w:val="multilevel"/>
    <w:tmpl w:val="42FAC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E5E3109"/>
    <w:multiLevelType w:val="multilevel"/>
    <w:tmpl w:val="AFF28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0"/>
  </w:num>
  <w:num w:numId="3">
    <w:abstractNumId w:val="7"/>
  </w:num>
  <w:num w:numId="4">
    <w:abstractNumId w:val="6"/>
  </w:num>
  <w:num w:numId="5">
    <w:abstractNumId w:val="2"/>
  </w:num>
  <w:num w:numId="6">
    <w:abstractNumId w:val="1"/>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1CE"/>
    <w:rsid w:val="000011CE"/>
    <w:rsid w:val="001A2475"/>
    <w:rsid w:val="002442EC"/>
    <w:rsid w:val="003647FE"/>
    <w:rsid w:val="003E3299"/>
    <w:rsid w:val="00433227"/>
    <w:rsid w:val="004F628B"/>
    <w:rsid w:val="00581EBD"/>
    <w:rsid w:val="006D6E78"/>
    <w:rsid w:val="008328DA"/>
    <w:rsid w:val="009A1FF4"/>
    <w:rsid w:val="00A90D7A"/>
    <w:rsid w:val="00B05F22"/>
    <w:rsid w:val="00C531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9FA610F-C203-4326-A645-09FBAD3E1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11C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42EC"/>
    <w:rPr>
      <w:color w:val="0563C1" w:themeColor="hyperlink"/>
      <w:u w:val="single"/>
    </w:rPr>
  </w:style>
  <w:style w:type="table" w:styleId="TableGrid">
    <w:name w:val="Table Grid"/>
    <w:basedOn w:val="TableNormal"/>
    <w:uiPriority w:val="59"/>
    <w:rsid w:val="008328DA"/>
    <w:pPr>
      <w:spacing w:after="0" w:line="240" w:lineRule="auto"/>
    </w:pPr>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cenetwork.org/portal/level-education-intended-audience/community" TargetMode="External"/><Relationship Id="rId13" Type="http://schemas.openxmlformats.org/officeDocument/2006/relationships/hyperlink" Target="https://en.unesco.org/esdfor2030" TargetMode="External"/><Relationship Id="rId18" Type="http://schemas.openxmlformats.org/officeDocument/2006/relationships/hyperlink" Target="https://www.facebook.com/pages/Global-RCE-Network/890558397679571?ref=br_rs"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rcenetwork.org/portal/ecosystem/urbanperi-urban" TargetMode="External"/><Relationship Id="rId12" Type="http://schemas.openxmlformats.org/officeDocument/2006/relationships/hyperlink" Target="https://sustainabledevelopment.un.org/sdgs" TargetMode="External"/><Relationship Id="rId17" Type="http://schemas.openxmlformats.org/officeDocument/2006/relationships/hyperlink" Target="https://www.rcenetwork.org/portal/capacity-development" TargetMode="External"/><Relationship Id="rId2" Type="http://schemas.openxmlformats.org/officeDocument/2006/relationships/styles" Target="styles.xml"/><Relationship Id="rId16" Type="http://schemas.openxmlformats.org/officeDocument/2006/relationships/hyperlink" Target="https://www.rcenetwork.org/portal/rce-bulletin"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rcenetwork.org/portal/rce-north-rift-2022?user=973&amp;year=2022" TargetMode="External"/><Relationship Id="rId11" Type="http://schemas.openxmlformats.org/officeDocument/2006/relationships/image" Target="media/image3.png"/><Relationship Id="rId5" Type="http://schemas.openxmlformats.org/officeDocument/2006/relationships/hyperlink" Target="https://www.rcenetwork.org/portal/rce-north-rift-2022?user=973&amp;year=2022" TargetMode="External"/><Relationship Id="rId15" Type="http://schemas.openxmlformats.org/officeDocument/2006/relationships/hyperlink" Target="https://www.rcenetwork.org/portal/event-created" TargetMode="External"/><Relationship Id="rId10" Type="http://schemas.openxmlformats.org/officeDocument/2006/relationships/image" Target="media/image2.png"/><Relationship Id="rId19" Type="http://schemas.openxmlformats.org/officeDocument/2006/relationships/hyperlink" Target="https://www.rcenetwork.org/portal/news-feeds"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rcenetwork.org/portal/rce-projec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1340</Words>
  <Characters>7639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Clide</dc:creator>
  <cp:keywords/>
  <dc:description/>
  <cp:lastModifiedBy>User</cp:lastModifiedBy>
  <cp:revision>2</cp:revision>
  <dcterms:created xsi:type="dcterms:W3CDTF">2022-11-04T15:27:00Z</dcterms:created>
  <dcterms:modified xsi:type="dcterms:W3CDTF">2022-11-04T15:27:00Z</dcterms:modified>
</cp:coreProperties>
</file>